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E70" w:rsidRDefault="00764E70" w:rsidP="00764E70">
      <w:pPr>
        <w:pStyle w:val="a3"/>
        <w:spacing w:after="0" w:line="360" w:lineRule="auto"/>
        <w:jc w:val="center"/>
        <w:rPr>
          <w:color w:val="800080"/>
          <w:sz w:val="28"/>
          <w:szCs w:val="28"/>
          <w:lang w:val="en-US"/>
        </w:rPr>
      </w:pPr>
    </w:p>
    <w:p w:rsidR="00764E70" w:rsidRPr="00764E70" w:rsidRDefault="00764E70" w:rsidP="00764E70">
      <w:pPr>
        <w:pStyle w:val="a3"/>
        <w:spacing w:after="0" w:line="360" w:lineRule="auto"/>
        <w:jc w:val="center"/>
        <w:rPr>
          <w:color w:val="000000" w:themeColor="text1"/>
          <w:sz w:val="28"/>
          <w:szCs w:val="28"/>
        </w:rPr>
      </w:pPr>
      <w:r w:rsidRPr="00764E70">
        <w:rPr>
          <w:color w:val="000000" w:themeColor="text1"/>
          <w:sz w:val="28"/>
          <w:szCs w:val="28"/>
          <w:lang w:val="ru-RU"/>
        </w:rPr>
        <w:t>ВОПРОСЫ ДЛЯ ПОДГОТОВКИ К КВАЛИФИКАЦИОННОМУ ЭКЗАМЕНУ по ПМ.02 Участие в лечебн</w:t>
      </w:r>
      <w:proofErr w:type="gramStart"/>
      <w:r w:rsidRPr="00764E70">
        <w:rPr>
          <w:color w:val="000000" w:themeColor="text1"/>
          <w:sz w:val="28"/>
          <w:szCs w:val="28"/>
          <w:lang w:val="ru-RU"/>
        </w:rPr>
        <w:t>о-</w:t>
      </w:r>
      <w:proofErr w:type="gramEnd"/>
      <w:r w:rsidRPr="00764E70">
        <w:rPr>
          <w:color w:val="000000" w:themeColor="text1"/>
          <w:sz w:val="28"/>
          <w:szCs w:val="28"/>
          <w:lang w:val="ru-RU"/>
        </w:rPr>
        <w:t xml:space="preserve"> диагностическом и реабилитационных   процессах</w:t>
      </w:r>
    </w:p>
    <w:p w:rsidR="00764E70" w:rsidRPr="00012D73" w:rsidRDefault="00764E70" w:rsidP="00764E70">
      <w:pPr>
        <w:pStyle w:val="a3"/>
        <w:spacing w:after="0" w:line="360" w:lineRule="auto"/>
        <w:rPr>
          <w:sz w:val="28"/>
          <w:szCs w:val="28"/>
        </w:rPr>
      </w:pPr>
      <w:r w:rsidRPr="00012D73">
        <w:rPr>
          <w:i/>
          <w:sz w:val="28"/>
          <w:szCs w:val="28"/>
          <w:lang w:val="ru-RU"/>
        </w:rPr>
        <w:t xml:space="preserve">Тема 1. Особенности оказания сестринской помощи детям 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работе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с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детьми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разного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условиях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стационара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амбулаторно-поликлинических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Проведение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первичной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 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оценки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состояния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детей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разного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сбора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информации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о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пациенте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Планирование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осуществление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Психологическая подготовка к проведению вмешательств. Оценка эффективности сестринских вмешательств</w:t>
      </w:r>
      <w:r w:rsidRPr="00012D73">
        <w:rPr>
          <w:sz w:val="28"/>
          <w:szCs w:val="28"/>
          <w:lang w:val="ru-RU"/>
        </w:rPr>
        <w:t xml:space="preserve"> 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Недоношенные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дети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 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строения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функционирования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организма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новорожденного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различных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степенях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недоношенности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Этапы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выхаживания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Протоколы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наблюдения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проведения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вмешательств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 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уходе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недоношенным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ребенком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вскармливания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согревания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оксигенотерапии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Уход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инкубаторе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кувезе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Уход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недоношенными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новорожденными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детьми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находящимися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аппарате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искусственной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вентиляции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легких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Уход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фототерапии</w:t>
      </w:r>
      <w:proofErr w:type="spellEnd"/>
      <w:r w:rsidRPr="00012D73">
        <w:rPr>
          <w:sz w:val="28"/>
          <w:szCs w:val="28"/>
        </w:rPr>
        <w:t xml:space="preserve"> 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Пограничные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состояния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новорожденных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причины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возникновения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возможные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исходы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клинические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проявления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  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Виды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родовой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травмы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кефалогематома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перелом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ключицы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верхний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паралич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плечевого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сплетения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симптомы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лечение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наблюдение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пациентом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Сестринская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помощь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асфиксии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внутричерепной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родовой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травме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  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Наследственные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врожденные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заболевания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новорожденных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причины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возникновения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клинические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проявления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прогноз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неонатальный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скрининг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фенилкетонурия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гипотиреоз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муковисцидоз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адреногенитальный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синдром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галактоземия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аудиологический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скрининг</w:t>
      </w:r>
      <w:proofErr w:type="spellEnd"/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Инфекционные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заболевания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новорожденных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омфалит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везикулопустулез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пиодермии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конъюнктивит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сепсис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причины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возникновения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клинические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проявления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возможные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осложнения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сестринская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помощь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Лекарственные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препараты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неонатологии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фармакотерапии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взаимодействие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лекарственных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средств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способы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введения</w:t>
      </w:r>
      <w:proofErr w:type="spellEnd"/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функциональных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нарушениях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заболеваниях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детей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грудного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преддошкольного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дошкольного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: 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аномалиях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конституции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рахите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гипокальциемическом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варианте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витамин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Д-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дефицитного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рахита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гипервитаминозе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Д 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lastRenderedPageBreak/>
        <w:t>Дистрофии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паратрофия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гипотрофия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причины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факторы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риска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клинические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проявления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лечение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профилактика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Стоматиты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виды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зависимости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от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этиологии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кандидозный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герпетический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афтозный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клинические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проявления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диагностика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лечение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>.</w:t>
      </w:r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Гельминтозы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аскаридоз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энтеробиоз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):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пути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заражения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лабораторная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диагностика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</w:p>
    <w:p w:rsidR="00764E70" w:rsidRPr="00012D73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заболеваниях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ребенка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школьного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>.</w:t>
      </w:r>
    </w:p>
    <w:p w:rsidR="00764E70" w:rsidRDefault="00764E70" w:rsidP="00764E70">
      <w:pPr>
        <w:pStyle w:val="a3"/>
        <w:numPr>
          <w:ilvl w:val="0"/>
          <w:numId w:val="1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ухода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детьми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с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ограниченными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возможностями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(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двигательными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сенсорными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умственными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).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проведения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лечебно-диагностических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вмешательств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младшем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старшем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школьном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возрасте</w:t>
      </w:r>
      <w:proofErr w:type="spellEnd"/>
      <w:r>
        <w:rPr>
          <w:rFonts w:ascii="Times New Roman;serif" w:hAnsi="Times New Roman;serif"/>
          <w:sz w:val="28"/>
          <w:szCs w:val="28"/>
        </w:rPr>
        <w:t>.</w:t>
      </w:r>
    </w:p>
    <w:p w:rsidR="00764E70" w:rsidRPr="00012D73" w:rsidRDefault="00764E70" w:rsidP="00764E70">
      <w:pPr>
        <w:pStyle w:val="a3"/>
        <w:spacing w:after="0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Тема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2.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оказания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сестринской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помощи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лицам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пожилого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старческого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возраста</w:t>
      </w:r>
      <w:proofErr w:type="spellEnd"/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Pr="00012D73" w:rsidRDefault="00764E70" w:rsidP="00764E70">
      <w:pPr>
        <w:pStyle w:val="a3"/>
        <w:spacing w:after="0"/>
        <w:ind w:left="360"/>
        <w:jc w:val="both"/>
        <w:rPr>
          <w:rFonts w:ascii="Times New Roman;serif" w:hAnsi="Times New Roman;serif"/>
          <w:i/>
          <w:sz w:val="28"/>
          <w:szCs w:val="28"/>
        </w:rPr>
      </w:pPr>
    </w:p>
    <w:p w:rsidR="00764E70" w:rsidRPr="00012D73" w:rsidRDefault="00764E70" w:rsidP="00764E70">
      <w:pPr>
        <w:pStyle w:val="a3"/>
        <w:numPr>
          <w:ilvl w:val="0"/>
          <w:numId w:val="2"/>
        </w:numPr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Физиологические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лиц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пожилого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старческого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Преимущества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уязвимость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Критические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периоды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жизни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пожилого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человека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Факторы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риска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развития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заболеваний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у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гериатрических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пациентов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Психологические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лиц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пожилого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старческого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Принципы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фармакотерапии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пожилом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старческом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возрасте</w:t>
      </w:r>
      <w:proofErr w:type="spellEnd"/>
    </w:p>
    <w:p w:rsidR="00764E70" w:rsidRPr="00012D73" w:rsidRDefault="00764E70" w:rsidP="00764E70">
      <w:pPr>
        <w:pStyle w:val="a3"/>
        <w:numPr>
          <w:ilvl w:val="0"/>
          <w:numId w:val="2"/>
        </w:numPr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работе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с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лицами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пожилого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старческого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условиях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стационара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амбулаторно-поликлинических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Течение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острых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хронических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заболеваний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у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лиц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пожилого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старческого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Полиморбидность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Проведение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первичной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оценки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Особенности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общения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сбора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информации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о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пациенте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Планирование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осуществление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сестринского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процесса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</w:p>
    <w:p w:rsidR="00764E70" w:rsidRPr="00012D73" w:rsidRDefault="00764E70" w:rsidP="00764E70">
      <w:pPr>
        <w:pStyle w:val="a3"/>
        <w:numPr>
          <w:ilvl w:val="0"/>
          <w:numId w:val="2"/>
        </w:numPr>
        <w:spacing w:after="0"/>
        <w:jc w:val="both"/>
        <w:rPr>
          <w:rFonts w:ascii="Times New Roman;serif" w:hAnsi="Times New Roman;serif"/>
          <w:sz w:val="28"/>
          <w:szCs w:val="28"/>
        </w:rPr>
      </w:pPr>
      <w:proofErr w:type="spellStart"/>
      <w:r w:rsidRPr="00012D73">
        <w:rPr>
          <w:rFonts w:ascii="Times New Roman;serif" w:hAnsi="Times New Roman;serif"/>
          <w:sz w:val="28"/>
          <w:szCs w:val="28"/>
        </w:rPr>
        <w:t>Психические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расстройства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пожилом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и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старческом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возрасте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Принципы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ухода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пациентами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с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психически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расстройствами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Основные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синдромы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геронтологической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психиатрии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Клинические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проявления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болезни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Альцгеймера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Паркинсона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,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Пика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.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Взаимодействие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со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службой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социальной</w:t>
      </w:r>
      <w:proofErr w:type="spellEnd"/>
      <w:r w:rsidRPr="00012D73">
        <w:rPr>
          <w:rFonts w:ascii="Times New Roman;serif" w:hAnsi="Times New Roman;serif"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sz w:val="28"/>
          <w:szCs w:val="28"/>
        </w:rPr>
        <w:t>защиты</w:t>
      </w:r>
      <w:proofErr w:type="spellEnd"/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spacing w:after="0"/>
        <w:jc w:val="both"/>
        <w:rPr>
          <w:rFonts w:ascii="Times New Roman;serif" w:hAnsi="Times New Roman;serif"/>
          <w:i/>
          <w:sz w:val="28"/>
          <w:szCs w:val="28"/>
        </w:rPr>
      </w:pPr>
    </w:p>
    <w:p w:rsidR="00764E70" w:rsidRDefault="00764E70" w:rsidP="00764E70">
      <w:pPr>
        <w:pStyle w:val="a3"/>
        <w:spacing w:after="0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Тема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3.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Сестринская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помощь</w:t>
      </w:r>
      <w:proofErr w:type="spellEnd"/>
      <w:r w:rsidRPr="00012D73">
        <w:rPr>
          <w:rFonts w:ascii="Times New Roman;serif" w:hAnsi="Times New Roman;serif"/>
          <w:i/>
          <w:sz w:val="28"/>
          <w:szCs w:val="28"/>
        </w:rPr>
        <w:t xml:space="preserve"> в </w:t>
      </w:r>
      <w:proofErr w:type="spellStart"/>
      <w:r w:rsidRPr="00012D73">
        <w:rPr>
          <w:rFonts w:ascii="Times New Roman;serif" w:hAnsi="Times New Roman;serif"/>
          <w:i/>
          <w:sz w:val="28"/>
          <w:szCs w:val="28"/>
        </w:rPr>
        <w:t>хирургии</w:t>
      </w:r>
      <w:proofErr w:type="spellEnd"/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spacing w:after="0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Асептика и антисептика. Источники и пути передачи внутрибольничной инфекции (ВБИ). Факторы, способствующие распространению ВБИ в лечебно-профилактическом учреждении.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Методы профилактики экзогенной и эндогенной ВБИ.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Асептика, антисептика: определение понятий. Виды и методы антисептики.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 xml:space="preserve">Отходы хирургического отделения, правила сбора и утилизации </w:t>
      </w:r>
      <w:r w:rsidRPr="00012D73">
        <w:rPr>
          <w:rFonts w:ascii="Times New Roman;serif" w:hAnsi="Times New Roman;serif"/>
          <w:sz w:val="28"/>
          <w:szCs w:val="28"/>
          <w:lang w:val="ru-RU"/>
        </w:rPr>
        <w:lastRenderedPageBreak/>
        <w:t>отходов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Обезболивание. Физиология боли. Виды обезболивания. Местная анестезия: виды и методы. Местные анестетики. Подготовка пациента к местной анестезии. Осложнения местной анестезии, профилактика осложнений. Новокаиновые блокады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Обезболивание. Наркоз: виды и методы. Лекарственные средства для наркоза. Подготовка пациента к наркозу. Осложнения наркоза, профилактика осложнений.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Премедикация: цели, препараты для премедикации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Основы трансфузиологии. Антигенные системы крови. Система АВ</w:t>
      </w:r>
      <w:proofErr w:type="gramStart"/>
      <w:r w:rsidRPr="00012D73">
        <w:rPr>
          <w:rFonts w:ascii="Times New Roman;serif" w:hAnsi="Times New Roman;serif"/>
          <w:sz w:val="28"/>
          <w:szCs w:val="28"/>
          <w:lang w:val="ru-RU"/>
        </w:rPr>
        <w:t>0</w:t>
      </w:r>
      <w:proofErr w:type="gramEnd"/>
      <w:r w:rsidRPr="00012D73">
        <w:rPr>
          <w:rFonts w:ascii="Times New Roman;serif" w:hAnsi="Times New Roman;serif"/>
          <w:sz w:val="28"/>
          <w:szCs w:val="28"/>
          <w:lang w:val="ru-RU"/>
        </w:rPr>
        <w:t>. Характеристика 4-х групп крови.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Гемотрансфузионные среды, классификация. Методы введения гемотрансфузионных сред. Кровезаменители, классификация кровезаменителей. Подготовка к гемотрансфузии. Осложнения гемотрансфузии. Первая помощь при осложнениях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Хирургическая операция. Предоперационный период: цели и задачи. Подготовка пациента к плановой и экстренной операциям. Оценка функционального состояния органов и систем организма пациента. Психологическая подготовка пациента к операции (терапевтическая игра). Специальная подготовка пациента в зависимости от локализации хирургического вмешательства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Хирургическая операция, виды операций, этапы хирургической операции. Правила работы в операционной. Положение пациента на операционном столе при различных операциях. Особенности трансфузионной терапии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Хирургическая операция. Послеоперационный период: цели и задачи.  Основные проблемы пациента в послеоперационном периоде. Оценка функционального состояния органов и систем организма пациента. Сестринский процесс в послеоперационном периоде. Осложнения раннего и позднего послеоперационного периода, профилактика осложнений. Оказание неотложной помощи при осложнениях. Обучение пациента и родственников пациента уходу и самоуходу. Трансфузионная и фармакотерапия в послеоперационном периоде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Повреждения и травмы. Травмы, классификация травм. Методы обследования травматологических пациентов.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Закрытая механическая травма: ушиб, растяжение, разрыв. Клинические симптомы, первая помощь, лечение.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Вывихи суставов, классификация вывихов. Клинические симптомы, первая помощь, лечение.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 xml:space="preserve">Переломы костей конечностей, классификация переломов. </w:t>
      </w:r>
      <w:r w:rsidRPr="00012D73">
        <w:rPr>
          <w:rFonts w:ascii="Times New Roman;serif" w:hAnsi="Times New Roman;serif"/>
          <w:sz w:val="28"/>
          <w:szCs w:val="28"/>
          <w:lang w:val="ru-RU"/>
        </w:rPr>
        <w:lastRenderedPageBreak/>
        <w:t>Клинические симптомы, первая помощь, лечение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Повреждения и травмы. Закрытые травмы грудной клетки, переломы позвоночника, переломы костей таза. Клинические симптомы, первая помощь, лечение.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Черепно-мозговая травма: сотрясение, ушиб, сдавление головного мозга, переломы костей черепа. Клинические симптомы, первая помощь, лечение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Повреждения и травмы. Термическая травма.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Ожоги, классификация ожогов, определение площади ожоговой поверхности. Ожоговая болезнь. Клинические симптомы, первая помощь, лечение.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Отморожение. Клинические симптомы, первая помощь, лечение.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Сестринский процесс в отделениях травматологии, ожоговом отделении.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Реабилитация пациентов после травмы. Особенности трансфузионной и фармакотерапии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Кровотечение  и гемостаз. Кровотечение, классификация кровотечений. Клинические симптомы кровотечений. Изменения в организме при кровопотере. Объём циркулирующей крови, методы определения ОЦК.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Методы гемостаза. Временная и окончательная остановка кровотечения.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Первая помощь при кровотечениях различной локализации. Лечение кровотечений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Хирургическая инфекция. Причины развития хирургической инфекции. Клинические симптомы гнойно-воспалительных заболеваний. Принципы общего и местного лечения гнойно-воспалительных заболеваний. Особенности фармакотерапии.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Хирургическая инфекция кожи и подкожной клетчатки: фурункул, карбункул, гидраденит, рожистое воспаление, абсцесс, флегмона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Хирургическая инфекция. Гнойно-воспалительные заболевания железистых органов: мастит. Гнойно-воспалительные заболевания сосудистой и лимфатической системы: тромбофлебит, лимфаденит, лимфангит. Гнойно-воспалительные заболевания кисти: панариций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Хирургическая инфекция. Гнойно-воспалительные заболевания костной ткани – остеомиелит. Сепсис. Анаэробная ХИ – газовая гангрена, столбняк. Клинические симптомы заболеваний, лечение. Сестринский процесс в отделении гнойной хирургии. Реабилитация пациентов</w:t>
      </w:r>
    </w:p>
    <w:p w:rsidR="00764E70" w:rsidRPr="00012D73" w:rsidRDefault="00764E70" w:rsidP="00764E70">
      <w:pPr>
        <w:pStyle w:val="a3"/>
        <w:numPr>
          <w:ilvl w:val="0"/>
          <w:numId w:val="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открытых повреждениях. </w:t>
      </w:r>
    </w:p>
    <w:p w:rsidR="00764E70" w:rsidRDefault="00764E70" w:rsidP="00764E70">
      <w:pPr>
        <w:pStyle w:val="a3"/>
        <w:numPr>
          <w:ilvl w:val="0"/>
          <w:numId w:val="3"/>
        </w:numPr>
        <w:spacing w:after="0"/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lastRenderedPageBreak/>
        <w:t xml:space="preserve">Классификация ран. Фазы раневого процесса. </w:t>
      </w:r>
      <w:r>
        <w:rPr>
          <w:rFonts w:ascii="Times New Roman;serif" w:hAnsi="Times New Roman;serif"/>
          <w:sz w:val="28"/>
          <w:szCs w:val="28"/>
          <w:lang w:val="ru-RU"/>
        </w:rPr>
        <w:t>Клинические симптомы</w:t>
      </w:r>
      <w:r w:rsidRPr="00012D73">
        <w:rPr>
          <w:rFonts w:ascii="Times New Roman;serif" w:hAnsi="Times New Roman;serif"/>
          <w:sz w:val="28"/>
          <w:szCs w:val="28"/>
          <w:lang w:val="ru-RU"/>
        </w:rPr>
        <w:t xml:space="preserve"> ран. Виды заживления ран. Первая помощь при ранениях. Местное и общее лечение ран. Осложнения ран, профилактика осложнений.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Pr="00012D73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012D73">
        <w:rPr>
          <w:rFonts w:ascii="Times New Roman;serif" w:hAnsi="Times New Roman;serif"/>
          <w:i/>
          <w:sz w:val="28"/>
          <w:szCs w:val="28"/>
          <w:lang w:val="ru-RU"/>
        </w:rPr>
        <w:t>Тема 4.Сестринская помощь в дерматологии и венерологии</w:t>
      </w:r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Сестринская помощь при болезнях кожи. Этиология заболеваний  кожи, клинические проявления, возможные осложнения, методы диагностики, принципы общей и наружной терапии. Особенности сестринского процесса при заболеваниях кожи. Этические аспекты работы с пациентами, имеющими кожные заболевания. Психологическая поддержка пациентов и семьи. Строение и функции кожи. Морфологические элементы кожных высыпаний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болезнях кожи. Пиодермии. Этиология, клинические проявления, особенности сестринского процесса, профилактика 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Сестринская помощь при болезнях кожи. Аллергические дерматиты. Этиология, клинические проявления, особенности сестринского процесса, принципы питания при аллергических поражениях кожи у детей и взрослых. Ведение пищевого дневника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Сестринская помощь при болезнях кожи. Псориаз. Этиология, клинические проявления, особенности сестринского процесса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болезнях кожи. Микозы. Этиология, клинические проявления, особенности сестринского процесса, профилактика.  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Клиническая фармакология лекарственных средств, применяемых при лечении болезней кожи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Дерматозоонозы (педикулез, чесотка): причины возникновения, клинические проявления, принципы диагностики, лечения и профилактики, противоэпидемические мероприятия. Сестринский процесс при дерматозоонозах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Сестринская помощь при болезнях кожи. Вирусные дерматозы. Клинические проявления, диагностика, методы лечения, профилактика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заболеваниях, передающихся половым путем. Понятие об инфекциях, передающихся половым путем. Сестринский процесс при урогенитальном хламидиозе, уреамикоплазмозе, трихомониазе, бактериальном вагинозе</w:t>
      </w:r>
    </w:p>
    <w:p w:rsidR="00764E70" w:rsidRPr="00012D73" w:rsidRDefault="00764E70" w:rsidP="00764E70">
      <w:pPr>
        <w:pStyle w:val="a3"/>
        <w:numPr>
          <w:ilvl w:val="0"/>
          <w:numId w:val="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012D73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заболеваниях, передающихся половым путем. Гонорея у мужчин, женщин и детей. Сестринский процесс при сифилисе</w:t>
      </w:r>
    </w:p>
    <w:p w:rsidR="00764E70" w:rsidRPr="00EB1308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EB1308">
        <w:rPr>
          <w:rFonts w:ascii="Times New Roman;serif" w:hAnsi="Times New Roman;serif"/>
          <w:i/>
          <w:sz w:val="28"/>
          <w:szCs w:val="28"/>
          <w:lang w:val="ru-RU"/>
        </w:rPr>
        <w:t xml:space="preserve">Тема 5. Сестринская помощь при заболеваниях опорно-двигательного </w:t>
      </w:r>
      <w:r w:rsidRPr="00EB1308">
        <w:rPr>
          <w:rFonts w:ascii="Times New Roman;serif" w:hAnsi="Times New Roman;serif"/>
          <w:i/>
          <w:sz w:val="28"/>
          <w:szCs w:val="28"/>
          <w:lang w:val="ru-RU"/>
        </w:rPr>
        <w:lastRenderedPageBreak/>
        <w:t>аппарата.</w:t>
      </w:r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Строение и функции опорно-двигательного аппарата в различные возрастные периоды</w:t>
      </w:r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proofErr w:type="gramStart"/>
      <w:r w:rsidRPr="00EB1308">
        <w:rPr>
          <w:rFonts w:ascii="Times New Roman;serif" w:hAnsi="Times New Roman;serif"/>
          <w:sz w:val="28"/>
          <w:szCs w:val="28"/>
          <w:lang w:val="ru-RU"/>
        </w:rPr>
        <w:t>Ревматоидный артрит: причины возникновения, клинические проявления, особенности течения у детей и подростков (ювенильный ревматоидный артрит), в зрелом, пожилом и старческом возрасте, возможные осложнения,  методы диагностики,  принципы лечения,  сестринский процесс, реабилитация пациентов</w:t>
      </w:r>
      <w:proofErr w:type="gramEnd"/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Остеоартроз (остеоартрит), остеохондроз: причины возникновения, клинические проявления, особенности течения в зрелом, пожилом и старческом возрасте, возможные осложнения,  методы диагностики,  принципы и методы лечения,  сестринский процесс, сестринская помощь при хирургических методах леченияреабилитация пациентов</w:t>
      </w:r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Врожденный вывих бедра: причины, клинические признаки, методы лечения, особенности ухода, реабилитация</w:t>
      </w:r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Пороки осанки: сколиоз: причины, клинические признаки, методы лечения, профилактики и реабилитации</w:t>
      </w:r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Остеопороз: причины, клинические проявления, возможные осложнения, лечение и профилактика</w:t>
      </w:r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Перелом шейки бедра, перелом костей таза: причины, клинические проявления, первая помощь</w:t>
      </w:r>
      <w:proofErr w:type="gramStart"/>
      <w:r w:rsidRPr="00EB1308">
        <w:rPr>
          <w:rFonts w:ascii="Times New Roman;serif" w:hAnsi="Times New Roman;serif"/>
          <w:sz w:val="28"/>
          <w:szCs w:val="28"/>
          <w:lang w:val="ru-RU"/>
        </w:rPr>
        <w:t>.</w:t>
      </w:r>
      <w:proofErr w:type="gramEnd"/>
      <w:r w:rsidRPr="00EB1308">
        <w:rPr>
          <w:rFonts w:ascii="Times New Roman;serif" w:hAnsi="Times New Roman;serif"/>
          <w:sz w:val="28"/>
          <w:szCs w:val="28"/>
          <w:lang w:val="ru-RU"/>
        </w:rPr>
        <w:t xml:space="preserve"> </w:t>
      </w:r>
      <w:proofErr w:type="gramStart"/>
      <w:r w:rsidRPr="00EB1308">
        <w:rPr>
          <w:rFonts w:ascii="Times New Roman;serif" w:hAnsi="Times New Roman;serif"/>
          <w:sz w:val="28"/>
          <w:szCs w:val="28"/>
          <w:lang w:val="ru-RU"/>
        </w:rPr>
        <w:t>о</w:t>
      </w:r>
      <w:proofErr w:type="gramEnd"/>
      <w:r w:rsidRPr="00EB1308">
        <w:rPr>
          <w:rFonts w:ascii="Times New Roman;serif" w:hAnsi="Times New Roman;serif"/>
          <w:sz w:val="28"/>
          <w:szCs w:val="28"/>
          <w:lang w:val="ru-RU"/>
        </w:rPr>
        <w:t xml:space="preserve">собенности иммобилизации, методы лечения. Падения </w:t>
      </w:r>
      <w:proofErr w:type="gramStart"/>
      <w:r w:rsidRPr="00EB1308">
        <w:rPr>
          <w:rFonts w:ascii="Times New Roman;serif" w:hAnsi="Times New Roman;serif"/>
          <w:sz w:val="28"/>
          <w:szCs w:val="28"/>
          <w:lang w:val="ru-RU"/>
        </w:rPr>
        <w:t>пожилых</w:t>
      </w:r>
      <w:proofErr w:type="gramEnd"/>
    </w:p>
    <w:p w:rsidR="00764E70" w:rsidRPr="00EB1308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Опухоли опорно-двигательного аппарата: клинические признаки («онкологическая настороженность»), подготовка к инструментальным методам исследования, принципы лечения</w:t>
      </w:r>
    </w:p>
    <w:p w:rsidR="00764E70" w:rsidRDefault="00764E70" w:rsidP="00764E70">
      <w:pPr>
        <w:pStyle w:val="a3"/>
        <w:numPr>
          <w:ilvl w:val="0"/>
          <w:numId w:val="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EB1308">
        <w:rPr>
          <w:rFonts w:ascii="Times New Roman;serif" w:hAnsi="Times New Roman;serif"/>
          <w:sz w:val="28"/>
          <w:szCs w:val="28"/>
          <w:lang w:val="ru-RU"/>
        </w:rPr>
        <w:t>Фармакотерапия. Особенности оказания сестринской помощи при заболеваниях опорно-двигательного аппарата в стационарных и амбулаторных условиях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108EC">
        <w:rPr>
          <w:rFonts w:ascii="Times New Roman;serif" w:hAnsi="Times New Roman;serif"/>
          <w:i/>
          <w:sz w:val="28"/>
          <w:szCs w:val="28"/>
          <w:lang w:val="ru-RU"/>
        </w:rPr>
        <w:t xml:space="preserve">Тема 6. Сестринская помощь при заболеваниях  </w:t>
      </w:r>
      <w:proofErr w:type="gramStart"/>
      <w:r w:rsidRPr="006108EC">
        <w:rPr>
          <w:rFonts w:ascii="Times New Roman;serif" w:hAnsi="Times New Roman;serif"/>
          <w:i/>
          <w:sz w:val="28"/>
          <w:szCs w:val="28"/>
          <w:lang w:val="ru-RU"/>
        </w:rPr>
        <w:t>сердечно-сосудистой</w:t>
      </w:r>
      <w:proofErr w:type="gramEnd"/>
      <w:r w:rsidRPr="006108EC">
        <w:rPr>
          <w:rFonts w:ascii="Times New Roman;serif" w:hAnsi="Times New Roman;serif"/>
          <w:i/>
          <w:sz w:val="28"/>
          <w:szCs w:val="28"/>
          <w:lang w:val="ru-RU"/>
        </w:rPr>
        <w:t xml:space="preserve"> системы и  системы крови</w:t>
      </w:r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Pr="006108EC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Сестринский процесс при функциональных нарушениях и патологии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сердечно-сосудистой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системы. Строение и функции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сердечно-сосудистой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системы в разные возрастные периоды.  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Сестринский  процесс при функциональных нарушениях и патологии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сердечно-сосудистой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    системы  в разные возрастные периоды. Особенности оказания сестринской помощи в стационарных и поликлинических условиях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изменениях артериального давления. Вегетативно-сосудистая дистония:  факторы риска, основные </w:t>
      </w: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 xml:space="preserve">симптомы, диагностика, осложнения,  основные принципы лечения,  сестринский процесс. 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Гипотензия: факторы риска, основные симптомы, диагностика, осложнения,  основные принципы лечения,  сестринский процесс. 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Артериальная гипертензия: факторы риска, основные симптомы, диагностика, осложнения,  основные принципы лечения,  сестринский процесс. 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Эссенциальная  гипертензия, гипертензивная болезнь: факторы риска, основные симптомы, особенности течения у детей, взрослых, лиц пожилого и старческого возраста, диагностика, осложнения,  основные принципы лечения,  сестринский процесс. </w:t>
      </w:r>
      <w:proofErr w:type="gramEnd"/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Особенности сестринского процесса при уходе  за пациентами разного возраста в стационарных и амбулаторно-поликлинических условиях. Фармакотерапия. Реабилитация пациентов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системы кровообращения. Острая ревматическая лихорадка: ревматическая лихорадка с вовлечением сердца, ревматическая хорея: причины, основные симптомы, особенности течения удетей, взрослых, диагностика, осложнения, сестринский процесс при  острой ревматической лихорадке. Особенности у детей, взрослых. Фармакотерапия. Реабилитация пациентов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пороках сердца врожденных и приобретенных.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Врожденные пороки сердца: причины, факторы риска, механизм нарушения кровообращения, основные симптомы, диагностика,   основные принципы лечения, реабилитация, сестринский процесс.</w:t>
      </w:r>
      <w:proofErr w:type="gramEnd"/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Приобретенные пороки сердца (хронические ревматические болезни сердца):  причины, механизм нарушения кровообращения, основные симптомы, диагностика,  основные принципы лечения, реабилитация, сестринский процесс. 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Недостаточность кровообращения: клинические проявления, принципы лечения, фармакотерапия, сестринский процесс, реабилитация, паллиативная помощь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сердечно-сосудистой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системы с синдромом  коронарной недостаточности.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Ишемическая болезнь сердца (инфаркт миокарда):  причины, факторы риска, клиническая картина, диагностика, осложнения, основные принципы и методы лечения, сестринский процесс.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</w:t>
      </w: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>Фармакотерапия. Реабилитация пациентов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сердечно-сосудистой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системы с синдромом  коронарной недостаточности.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Хроническая ишемическая болезнь сердца (стенокардия): причины, факторы риска, клиническая картина, диагностика, осложнения, основные принципы лечения, сестринский процесс.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Фармакотерапия. Реабилитация пациентов.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Атеросклеротическая болезнь: причины, факторы риска, осложнения, профилактика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 синдроме сердечной недостаточности. Острая сердечная недостаточность: причины, основные симптомы левожелудочковой и правожелудочковой сердечной недостаточности, диагностика, основные принципы лечения, фармакотерапия. Объем сестринских вмешатель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ств пр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>и острой сердечной недостаточности.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Хроническая сердечная недостаточность: причины, основные симптомы, диагностика, осложнения, основные принципы лечения, фармакотерапия. 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Паллиативная помощь при хронической сердечной недостаточности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болезнях сосудов. Причины, вызывающие недостаточность кровообращения нижних конечностей. Варианты недостаточности кровообращения. Методы обследования пациентов с заболеваниями сосудов нижних конечностей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Артериальные и венозные тромбозы: причины, клинические проявления, принципы диагностики, лечения, сестринская помощь. Профилактика постинъекционного венозного тромбоза, тромбозов вследствие ограничения двигательной активности (постельный режим) и приёма противозачаточных гормональных препаратов. Профилактика тромбоза глубоких вен как профессионального заболевания.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Гематологические эффекты лекарств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болезнях сосудов.  Заболевания периферических артерий – облитерирующий тромбангиит, облитерирующий атеросклероз: клинические симптомы и диагностика, лечение, профилактика.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Заболевания вен нижних конечностей – варикозное расширение вен: клинические симптомы и диагностика, лечение, осложнения. Особенности фармакотерапии.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Омертвения: гангрена, язва, свищ (причины, классификация,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>клинические симптомы, диагностика, лечение)</w:t>
      </w:r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болезнях крови и кроветворных органов. Функции кроветворения и состав крови в разные возрастные периоды.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Анемии, связанные с питанием (железодефицитная, фолиеводефицитная, витамин-В12-дефицитная) у детей, взрослых и пожилых пациентов:  причины, факторы риска, клинические проявления, лечение, профилактика, сестринский процесс в стационарных и амбулаторно-поликлинических условиях.</w:t>
      </w:r>
      <w:proofErr w:type="gramEnd"/>
    </w:p>
    <w:p w:rsidR="00764E70" w:rsidRPr="006108EC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Нарушения свертываемости крови, пурпура и другие геморрагические состояния: причины, клинические проявления, осложнения и их профилактика, лечение, сестринский процесс. Фармакотерапия</w:t>
      </w:r>
    </w:p>
    <w:p w:rsidR="00764E70" w:rsidRDefault="00764E70" w:rsidP="00764E70">
      <w:pPr>
        <w:pStyle w:val="a3"/>
        <w:numPr>
          <w:ilvl w:val="0"/>
          <w:numId w:val="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болезнях крови и кроветворных органов.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Лейкозы у детей, подростков, взрослых, лиц пожилого возраста: клинические проявления, осложнения и их профилактика, лечение, сестринский процесс, паллиативная помощь.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Фармакотерапия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108EC">
        <w:rPr>
          <w:rFonts w:ascii="Times New Roman;serif" w:hAnsi="Times New Roman;serif"/>
          <w:i/>
          <w:sz w:val="28"/>
          <w:szCs w:val="28"/>
          <w:lang w:val="ru-RU"/>
        </w:rPr>
        <w:t>Тема 7. Сестринская помощь при заболеваниях органов дыхания</w:t>
      </w:r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Pr="006108EC" w:rsidRDefault="00764E70" w:rsidP="00764E70">
      <w:pPr>
        <w:pStyle w:val="a3"/>
        <w:numPr>
          <w:ilvl w:val="0"/>
          <w:numId w:val="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Строение и функции дыхательной системы в разные возрастные периоды.  </w:t>
      </w:r>
    </w:p>
    <w:p w:rsidR="00764E70" w:rsidRPr="006108EC" w:rsidRDefault="00764E70" w:rsidP="00764E70">
      <w:pPr>
        <w:pStyle w:val="a3"/>
        <w:numPr>
          <w:ilvl w:val="0"/>
          <w:numId w:val="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Острый бронхит (простой и обструктивный): причины возникновения, клинические про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явления, возможные осложнения,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t>методы диагностики,  принципы лечения,  се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стринский процесс. Особенности </w:t>
      </w: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у детей, взрослых, лиц пожилого и старческого возраста.  Фармакотерапия. Реабилитация </w:t>
      </w:r>
    </w:p>
    <w:p w:rsidR="00764E70" w:rsidRPr="006108EC" w:rsidRDefault="00764E70" w:rsidP="00764E70">
      <w:pPr>
        <w:pStyle w:val="a3"/>
        <w:numPr>
          <w:ilvl w:val="0"/>
          <w:numId w:val="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Пневмония: причины возникновения, клинические про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явления, возможные осложнения, методы диагностики, принципы лечения,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сестринский процесс. Фармакотера</w:t>
      </w:r>
      <w:r>
        <w:rPr>
          <w:rFonts w:ascii="Times New Roman;serif" w:hAnsi="Times New Roman;serif"/>
          <w:sz w:val="28"/>
          <w:szCs w:val="28"/>
          <w:lang w:val="ru-RU"/>
        </w:rPr>
        <w:t xml:space="preserve">пия. Реабилитация. Особенности </w:t>
      </w:r>
      <w:r w:rsidRPr="006108EC">
        <w:rPr>
          <w:rFonts w:ascii="Times New Roman;serif" w:hAnsi="Times New Roman;serif"/>
          <w:sz w:val="28"/>
          <w:szCs w:val="28"/>
          <w:lang w:val="ru-RU"/>
        </w:rPr>
        <w:t>у детей, взрослых, лиц пожилого и старческого возраста</w:t>
      </w:r>
    </w:p>
    <w:p w:rsidR="00764E70" w:rsidRPr="006108EC" w:rsidRDefault="00764E70" w:rsidP="00764E70">
      <w:pPr>
        <w:pStyle w:val="a3"/>
        <w:numPr>
          <w:ilvl w:val="0"/>
          <w:numId w:val="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Бронхиальная астма: причины возникновения, клинические про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явления, возможные осложнения, методы диагностики, принципы лечения,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t>се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стринский процесс. Особенности </w:t>
      </w: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у детей, взрослых, лиц пожилого и старческого возраста.  Фармакотерапия, средства доставки лекарственных веществ. Реабилитация </w:t>
      </w:r>
    </w:p>
    <w:p w:rsidR="00764E70" w:rsidRPr="006108EC" w:rsidRDefault="00764E70" w:rsidP="00764E70">
      <w:pPr>
        <w:pStyle w:val="a3"/>
        <w:numPr>
          <w:ilvl w:val="0"/>
          <w:numId w:val="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Хроническая обструктивная легочная болезнь: причины возникновения, клинические про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явления, возможные осложнения, методыдиагностики, принципы лечения,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сестринский процесс. Фармакотерапия. Реабилитация</w:t>
      </w:r>
    </w:p>
    <w:p w:rsidR="00764E70" w:rsidRPr="006108EC" w:rsidRDefault="00764E70" w:rsidP="00764E70">
      <w:pPr>
        <w:pStyle w:val="a3"/>
        <w:numPr>
          <w:ilvl w:val="0"/>
          <w:numId w:val="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Бронхоэктатическая болезнь: причины возникновения, клинические пр</w:t>
      </w:r>
      <w:r>
        <w:rPr>
          <w:rFonts w:ascii="Times New Roman;serif" w:hAnsi="Times New Roman;serif"/>
          <w:sz w:val="28"/>
          <w:szCs w:val="28"/>
          <w:lang w:val="ru-RU"/>
        </w:rPr>
        <w:t xml:space="preserve">оявления, возможные осложнения, методы диагностики, принципы </w:t>
      </w:r>
      <w:r>
        <w:rPr>
          <w:rFonts w:ascii="Times New Roman;serif" w:hAnsi="Times New Roman;serif"/>
          <w:sz w:val="28"/>
          <w:szCs w:val="28"/>
          <w:lang w:val="ru-RU"/>
        </w:rPr>
        <w:lastRenderedPageBreak/>
        <w:t xml:space="preserve">лечения,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сестринский процесс. Фармакотерапия. Реабилитация. Паллиативная помощь</w:t>
      </w:r>
    </w:p>
    <w:p w:rsidR="00764E70" w:rsidRDefault="00764E70" w:rsidP="00764E70">
      <w:pPr>
        <w:pStyle w:val="a3"/>
        <w:numPr>
          <w:ilvl w:val="0"/>
          <w:numId w:val="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Рак легкого: эпидемиология, факторы риска, клинические проявле</w:t>
      </w:r>
      <w:r>
        <w:rPr>
          <w:rFonts w:ascii="Times New Roman;serif" w:hAnsi="Times New Roman;serif"/>
          <w:sz w:val="28"/>
          <w:szCs w:val="28"/>
          <w:lang w:val="ru-RU"/>
        </w:rPr>
        <w:t xml:space="preserve">ния, методы диагностики, принципы лечения,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сестринский процесс. Фармакотерапия. Паллиативная помощь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Pr="006108EC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108EC">
        <w:rPr>
          <w:rFonts w:ascii="Times New Roman;serif" w:hAnsi="Times New Roman;serif"/>
          <w:i/>
          <w:sz w:val="28"/>
          <w:szCs w:val="28"/>
          <w:lang w:val="ru-RU"/>
        </w:rPr>
        <w:t>Тема 8. Сестринская помощь при заболеваниях ЛОР органов,  глаза и его придаточного аппарата</w:t>
      </w:r>
    </w:p>
    <w:p w:rsidR="00764E70" w:rsidRPr="006108EC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ЛОР органов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.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Острый ринит, ринофарингит: причины возникновения, клинические проявления, возможные осложнения,  особенности течения заболевания у детей первого года жизни,  сестринский процесс,  принципы лечения и профилактики. 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Острый фарингит: причины возникновения, клинические проявления, возможные осложнения,  сестринский процесс, 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ЛОР органов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.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Ангина: причины возникновения, клинические проявления, возможные осложнения,  обследование пациента (бактериологическое исследование мазка из зева, клинический анализ крови, общий анализ мочи, консультация кардиоревматолога), сестринский процесс, 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ЛОР органов. Стенозирующий ларинготрахеит: причины возникновения, механизм развития стеноза гортани, клинические проявления, возможные осложнения,  особенности течения заболевания у детей раннего возраста,  принципы организации и способы оказания сестринской помощи.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Синусит:  причины возникновения, клинические проявления, возможные осложнения,  сестринский процесс, 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ЛОР органов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.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Отит: причины возникновения, клинические проявления, возможные осложнения,  сестринский процесс, 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глаза и его придаточного аппарата. Анатомия и физиология  органа зрения. Методы обследования органа зрения. Факторы риска заболеваний защитного и вспомогательного аппарата глаза. 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Заболевания век, слезных органов, конъюнктивы: клинические проявления, фармакотерапия, сестринский процесс. 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Глаукома: факторы риска развития, клинические проявления,  </w:t>
      </w: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>профилактика, лечение, сестринский процесс. Острый приступ глаукомы. Неотложная помощь при остром приступе глаукомы. Взаимодействие со специалистами. Консультирование пациента по выполнению предписаний врача, диете, двигательному режиму, особенностям фармакотерапии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глаза и его придаточного аппарата. Заболевания хрусталика. Катаракта. Факторы риска, профилактика развития катаракты. Клинические проявления катаракты, фармакотерапия, консультирование пациента по выполнению назначений врача. Сестринская помощь пациенту в послеоперационном периоде. Повреждение глазного яблока и его придаточного аппарата. Ранения век, инородные тела конъюнктивы, ожоги органа зрения. Клинические проявления, неотложная помощь, организация госпитализации </w:t>
      </w:r>
    </w:p>
    <w:p w:rsidR="00764E70" w:rsidRPr="006108EC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глаза и его придаточного аппарата. Сестринская помощь и сестринский процесс при патологии органа зрения, при работе с лицами с ограниченными возможностями по зрению.</w:t>
      </w:r>
    </w:p>
    <w:p w:rsidR="00764E70" w:rsidRDefault="00764E70" w:rsidP="00764E70">
      <w:pPr>
        <w:pStyle w:val="a3"/>
        <w:numPr>
          <w:ilvl w:val="0"/>
          <w:numId w:val="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Профилактика нарушений зрения. Консультирование пациента и его семьи по вопросам гигиены органа зрения</w:t>
      </w:r>
    </w:p>
    <w:p w:rsidR="00764E70" w:rsidRPr="006108EC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108EC">
        <w:rPr>
          <w:rFonts w:ascii="Times New Roman;serif" w:hAnsi="Times New Roman;serif"/>
          <w:i/>
          <w:sz w:val="28"/>
          <w:szCs w:val="28"/>
          <w:lang w:val="ru-RU"/>
        </w:rPr>
        <w:t>Тема 9. Сестринская помощь при заболеваниях органов пищеварения, нарушениях питания и обмена веществ</w:t>
      </w:r>
    </w:p>
    <w:p w:rsidR="00764E70" w:rsidRPr="006108EC" w:rsidRDefault="00764E70" w:rsidP="00764E70">
      <w:pPr>
        <w:pStyle w:val="a3"/>
        <w:ind w:left="720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Строение и функционирование пищеварительной системы в различные возрастные периоды.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Гастроэзофагеальная рефлюксная болезнь: причины возникновения, клинические проявления у детей разного возраста (раннего, дошкольного, школьного), взрослых;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Халазия кардии: причины возникновения, клинические проявления у детей разного возраста (раннего, дошкольного, школьного), взрослых, лиц пожилого и старческого возраста;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Дискинезия кишечника: причины возникновения, клинические проявления у детей разного возраста (раннего, дошкольного, школьного), взрослых, лиц пожилого и старческого возраста;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органов пищеварения. Хронический гастрит, хронический гастродуоденит: причины возникновения, клинические проявления, сестринский процесс, </w:t>
      </w: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>принципы лечения и профилактики. Язвенная болезнь желудка: факторы риска, клинические проявления у детей, взрослых, лиц пожилого и старческого возраста;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Язвенная болезнь двенадцатиперстной кишки: факторы риска, клинические проявления у детей, взрослых, лиц пожилого и старческого возраста;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Осложнения язвенной болезни: перфорация язвы. Клинические симптомы, лечение, сестринский процесс в послеоперационном периоде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Алиментарная диспепсия детей раннего возраста: причины возникновения, клинические проявления принципы лечения и профилактики, сестринский процесс.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Функциональная диспепсия: причины возникновения, клинические проявления, сестринский процесс,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Острый аппендицит, острый холецистит, острый панкреатит: причины возникновения, клинические проявления, тактика ведения пациентов разного возраста на доклиническом этапе, лечение, сестринский процесс в периоперативном периоде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Паховая грыжа: причины возникновения, клинические проявления, признаки ущемления, тактика ведения пациентов разного возраста на доклиническом этапе, лечение, сестринский процесс в периоперативном периоде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Кишечная непроходимость: определение, классификация, причины возникновения, клинические проявления (классическая триада симптомов), тактика ведения пациентов разного возраста на доклиническом этапе, лечение, профилактика, сестринский процесс в периоперативном периоде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Трещина заднего прохода: причины возникновения, клинические проявления,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Геморрой: причины возникновения, клинические проявления,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Острый и хронический парапроктит: причины возникновения, </w:t>
      </w: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>клинические проявления,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Выпадение прямой кишки: причины возникновения, клинические проявления, сестринский процесс,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Дискинезия желчевыводящих путей: причины возникновения, клинические проявления у детей разного возраста (раннего, дошкольного, школьного), взрослых;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Желчнокаменная болезнь (холелитиаз): причины возникновения, клинические проявления,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Хронический холецистит: причины возникновения, клинические проявления,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Хронический гепатит: причины возникновения, клинические проявления,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Цирроз печени: причины возникновения, клинические проявления, сестринский процесс, принципы лечения и профилактики. Паллиативная помощь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Острый панкреатит: причины возникновения, клинические проявления, тактика ведения пациентов разного возраста на доклиническом этапе, лечение, сестринский процесс в периоперативном периоде.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Хронический панкреатит: причины возникновения, клинические проявления, сестринский процесс,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органов пищеварения. Целиакия: причины возникновения, клинические проявления, сестринский процесс, принципы лечения и профилактики.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Онкологические заболевания органов пищеварения. Паллиативная помощь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нарушениях питания и болезнях обмена веществ. Сестринская помощь и сестринский процесс при дистрофиях (гипотрофии, паратрофии)   у детей и взрослых. 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Ожирение: причины возникновения, клинические проявления, сестринский процесс, лечение и профилактика.</w:t>
      </w:r>
    </w:p>
    <w:p w:rsidR="00764E70" w:rsidRPr="006108EC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>Заболевания щитовидной железы у детей и взрослых. Врожденный гипотиреоз: причины и факторы риска, клинические проявления, сестринский процесс, лечение  профилактика. Йоддефицитные заболевания: причины и факторы риска, клинические проявления, профилактика, сестринский процесс, принципы диагностики, лечения и реабилитации. Школа здоровья для пациентов</w:t>
      </w:r>
    </w:p>
    <w:p w:rsidR="00764E70" w:rsidRDefault="00764E70" w:rsidP="00764E70">
      <w:pPr>
        <w:pStyle w:val="a3"/>
        <w:numPr>
          <w:ilvl w:val="0"/>
          <w:numId w:val="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нарушениях питания и болезнях обмена веществ. Сахарный диабет 1 и 2 типа у детей, взрослых, пациентов пожилого и старческого возраста: причины, факторы риска, клинические проявления, возможные осложнения, сестринский 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108EC">
        <w:rPr>
          <w:rFonts w:ascii="Times New Roman;serif" w:hAnsi="Times New Roman;serif"/>
          <w:i/>
          <w:sz w:val="28"/>
          <w:szCs w:val="28"/>
          <w:lang w:val="ru-RU"/>
        </w:rPr>
        <w:t>Тема 10. Сестринская помощь при патологии мочевыделительной системы процесс, лечение и профилактика. Школа здоровья для пациентов.</w:t>
      </w:r>
    </w:p>
    <w:p w:rsidR="00764E70" w:rsidRPr="006108EC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нарушениях функций мочевыделительной  системы. Особенности строения и функционирования мочевыделительной системы в различные возрастные периоды.</w:t>
      </w:r>
    </w:p>
    <w:p w:rsidR="00764E70" w:rsidRPr="006108EC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Проведение первичной сестринской оценки, выполнение манипуляций по обследованию  и оказанию помощи пациентам  различного возраста: при мочевом синдроме (гематурии, лейкоцитурии, протеинурии), синдроме нарушенного диуреза (дизурии,</w:t>
      </w:r>
      <w:r w:rsidRPr="006108EC">
        <w:rPr>
          <w:rFonts w:ascii="Times New Roman;serif" w:hAnsi="Times New Roman;serif"/>
          <w:sz w:val="28"/>
          <w:szCs w:val="28"/>
          <w:lang w:val="ru-RU"/>
        </w:rPr>
        <w:t> олиг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о-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 и анурии, поллакиурии), отечном, болевом и гипертензивном синдромах). Сестринская помощь и сестринский процесс при нарушениях функций мочевой системы. Клиническая фармакология  лекарственных средств, применяемых при лечении мочевыделительной системы</w:t>
      </w:r>
    </w:p>
    <w:p w:rsidR="00764E70" w:rsidRPr="006108EC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мочевыделительной системы. Факторы </w:t>
      </w:r>
      <w:proofErr w:type="gramStart"/>
      <w:r w:rsidRPr="006108EC">
        <w:rPr>
          <w:rFonts w:ascii="Times New Roman;serif" w:hAnsi="Times New Roman;serif"/>
          <w:sz w:val="28"/>
          <w:szCs w:val="28"/>
          <w:lang w:val="ru-RU"/>
        </w:rPr>
        <w:t>риска  развития  заболеваний органов мочевыделения</w:t>
      </w:r>
      <w:proofErr w:type="gramEnd"/>
      <w:r w:rsidRPr="006108EC"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Pr="006108EC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Пиелонефрит у пациентов разного возраста: причины возникновения, клинические проявления, возможные осложнения,  методы диагностики, сестринский процесс,  принципы лечения и профилактики</w:t>
      </w:r>
    </w:p>
    <w:p w:rsidR="00764E70" w:rsidRPr="006108EC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мочевыделительной системы. Гломерулонефрит у пациентов разного возраста: причины возникновения, клинические проявления, возможные осложнения,  методы диагностики, сестринский процесс,  принципы лечения и профилактики.  </w:t>
      </w:r>
    </w:p>
    <w:p w:rsidR="00764E70" w:rsidRPr="006108EC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Хроническая почечная недостаточность у пациентов различного возраста</w:t>
      </w:r>
    </w:p>
    <w:p w:rsidR="00764E70" w:rsidRPr="006108EC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заболеваниях мочевыделительной системы. Мочекаменная болезнь у пациентов разного возраста: причины возникновения, клинические проявления, возможные осложнения,  </w:t>
      </w:r>
      <w:r w:rsidRPr="006108EC">
        <w:rPr>
          <w:rFonts w:ascii="Times New Roman;serif" w:hAnsi="Times New Roman;serif"/>
          <w:sz w:val="28"/>
          <w:szCs w:val="28"/>
          <w:lang w:val="ru-RU"/>
        </w:rPr>
        <w:lastRenderedPageBreak/>
        <w:t>методы диагностики, сестринский процесс,  принципы лечения и профилактики</w:t>
      </w:r>
    </w:p>
    <w:p w:rsidR="00764E70" w:rsidRDefault="00764E70" w:rsidP="00764E70">
      <w:pPr>
        <w:pStyle w:val="a3"/>
        <w:numPr>
          <w:ilvl w:val="0"/>
          <w:numId w:val="1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108EC">
        <w:rPr>
          <w:rFonts w:ascii="Times New Roman;serif" w:hAnsi="Times New Roman;serif"/>
          <w:sz w:val="28"/>
          <w:szCs w:val="28"/>
          <w:lang w:val="ru-RU"/>
        </w:rPr>
        <w:t>Сестринская помощь при заболеваниях мочевыделительной системы. Сестринский процесс в периоперативном периоде при травмах и заболеваниях почек, мочевого пузыря, уретры. Сестринская деятельность и сестринский процесс. Обучение пациента и семьи выполнению назначений врача (подготовка к обследованиям, медикаментозная терапия). Обучение пациента и семьи самоуходу и уходу. Роль сестры в работе с пациентами и семьей в школах пациентов. Этические аспекты работы с пациентами различного возраста. Паллиативная сестринская помощь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rPr>
          <w:rFonts w:ascii="Times New Roman;serif" w:hAnsi="Times New Roman;serif"/>
          <w:i/>
          <w:sz w:val="28"/>
          <w:szCs w:val="28"/>
          <w:lang w:val="ru-RU"/>
        </w:rPr>
      </w:pPr>
      <w:r w:rsidRPr="00F82888">
        <w:rPr>
          <w:rFonts w:ascii="Times New Roman;serif" w:hAnsi="Times New Roman;serif"/>
          <w:i/>
          <w:sz w:val="28"/>
          <w:szCs w:val="28"/>
          <w:lang w:val="ru-RU"/>
        </w:rPr>
        <w:t>Тема 11. Сестринская помощь в неврологии, психиатрии и наркологии</w:t>
      </w:r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Default="00764E70" w:rsidP="00764E70">
      <w:pPr>
        <w:rPr>
          <w:rFonts w:ascii="Times New Roman;serif" w:hAnsi="Times New Roman;serif"/>
          <w:i/>
          <w:sz w:val="28"/>
          <w:szCs w:val="28"/>
          <w:lang w:val="ru-RU"/>
        </w:rPr>
      </w:pP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патологии нервной системы. Особенности сестринского процесса при неврологических заболеваниях у пациентов различного возраста (детского, взрослого,  пожилого и старческого) 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при патологии нервной системы. Основные причины, клинические проявления, принципы реабилитации детских церебральных параличей, наследственных и наследственно-дегенеративных нервно-мышечных заболеваний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патологии нервной системы. Факторы риска развития нарушения мозгового кровообращения. Клинические проявления нарушений мозгового кровообращения. Инсульт, клинические проявления, доврачебная помощь.  Обучение самоуходу пациентов с неврологическими заболеваниями. 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Роль сестры в реабилитации пациентов с неврологическими заболеваниями. Клиническая фармакология  лекарственных средств, применяемых при лечении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при патологии нервной системы. Травмы центральной нервной системы. Сотрясения и ушибы головного мозга. Клинические проявления доврачебная помощь. Особенности сестринского процесса при консервативной терапии и в периоперативном периоде, фармакотерапия. Организация консультации специалиста. Консультирование семьи по вопросам ухода, питания, гигиены, реабилитации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в психиатрии. Проблемы психических заболеваний в современном обществе.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Этические и правовые аспекты оказания помощи пациентам с  психическими нарушениями и заболеваниями.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Основные психопатологические симптомы и синдромы. Принципы оказания сестринской помощи при нарушении психического здоровья.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Сестринский процесс при психических заболеваниях и нарушениях.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Особенности общения с душевнобольными и членами их семей.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Основные принципы медикаментозного лечения, оценка его </w:t>
      </w:r>
      <w:r w:rsidRPr="00F82888">
        <w:rPr>
          <w:rFonts w:ascii="Times New Roman;serif" w:hAnsi="Times New Roman;serif"/>
          <w:sz w:val="28"/>
          <w:szCs w:val="28"/>
          <w:lang w:val="ru-RU"/>
        </w:rPr>
        <w:lastRenderedPageBreak/>
        <w:t>эффективности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в психиатрии. Психические нарушения при инфекционных и соматических заболеваниях.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Неврозы и реактивные психозы. Маниакально-депрессивный психоз.   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Психические болезни старческого возраста. Эпилепсия. Эпилептические припадки. Неотложная помощь при эпилептических припадках.  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Психологическая  поддержка семей и лиц, ухаживающих за пациентом с психическими нарушениями и заболеваниями.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Психологическая поддержка пациента с психическими нарушениями. Предотвращение суицидных попыток и опасных действий. Обучение членов семьи действиям при агрессивном поведении пациентов с психическими заболеваниями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в наркологии. Психические и поведенческие расстройства вследствие употребления алкоголя и наркотиков. Клинические проявления отравлений этиловым спиртом и суррогатами алкоголя. Неотложная помощь. Алкогольные психозы, клинические проявления, установление связи с психиатрической службой</w:t>
      </w:r>
    </w:p>
    <w:p w:rsidR="00764E70" w:rsidRPr="00F82888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в наркологии. Наркомания, взаимодействие с наркологической службой. Психические и поведенческие расстройства вследствие употребления летучих растворителей. Токсикомания. Интернет-зависимость. Организация лечения у специалиста</w:t>
      </w:r>
    </w:p>
    <w:p w:rsidR="00764E70" w:rsidRDefault="00764E70" w:rsidP="00764E70">
      <w:pPr>
        <w:pStyle w:val="a5"/>
        <w:numPr>
          <w:ilvl w:val="0"/>
          <w:numId w:val="1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в наркологии. Деятельность сестры по профилактике алкоголизма, наркомании, токсикоманий,  </w:t>
      </w: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Интернет-зависимости</w:t>
      </w:r>
      <w:proofErr w:type="gramEnd"/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 и игровой зависимости: планирование и проведение бесед с людьми разного возраста.  Медико-социальные проблемы семьи лиц, страдающих алкоголизмом и наркоманией. Взаимодействие сестры с психиатрической службой и службой социальной защиты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Pr="00F82888" w:rsidRDefault="00764E70" w:rsidP="00764E70">
      <w:pPr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360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F82888">
        <w:rPr>
          <w:rFonts w:ascii="Times New Roman;serif" w:hAnsi="Times New Roman;serif"/>
          <w:i/>
          <w:sz w:val="28"/>
          <w:szCs w:val="28"/>
          <w:lang w:val="ru-RU"/>
        </w:rPr>
        <w:t>Тема 12. Сестринская помощь в акушерстве и при патологии репродуктивной системы у мужчин и женщин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патологии репродуктивной системы у мужчин и женщин. Особенности строения и функционирования репродуктивной системы женщины в различные возрастные периоды. 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Менструальный цикл. Уровни его регуляции. Нарушения менструального цикла, нейроэндокринные синдромы в гинекологии.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Патология полового созревания.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Аномалии развития половых органов. Опущение и выпадение матки и стенок влагалища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патологии репродуктивной системы у мужчин и женщин. Сестринский процесс при патологии репродуктивной системы женщины. 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lastRenderedPageBreak/>
        <w:t xml:space="preserve">Основные синдромы и симптомы, принципы диагностики и лечения: воспалительные заболевания половых органов, доброкачественные и злокачественные заболевания гениталий, апоплексия яичника,  бесплодие, кровотечения, не связанные с беременностью. Клиническая фармакология при патологии репродуктивной системы женщины. 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Диспансеризация женского населения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при патологии репродуктивной системы у мужчин и женщин. Сестринский процесс при патологии репродуктивной системы  мужчины. Аномалии развития. 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Основные симптомы и синдромы, принципы диагностики и лечения: эректильная дисфункция, боли в области малого таза, расстройства мочеиспускания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при патологии репродуктивной системы у мужчин и женщин. Заболевания половых органов мужчины: заболевания головки полового члена, предстательной железы (воспаление, аденома).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Мужское бесплодие. Клиническая фармакология при патологии репродуктивной системы мужчины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 в акушерстве. Оплодотворение и периоды внутриутробного развития. 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Физиологическая беременность.  Физиологические изменения в организме беременной. Диагностика ранних и поздних сроков беременности. Диспансеризация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Физиологические роды. Принципы ведения родов. Первичный туалет новорожденного. Оценка состояния новорожденного. Сестринский уход в послеродовом периоде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 в акушерстве. Патология беременности. Сестринский процесс при уходе за беременной с гестозом </w:t>
      </w:r>
    </w:p>
    <w:p w:rsidR="00764E70" w:rsidRPr="00F82888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в акушерстве. Сестринский процесс при уходе за беременной с экстрагенитальной патологией</w:t>
      </w:r>
    </w:p>
    <w:p w:rsidR="00764E70" w:rsidRDefault="00764E70" w:rsidP="00764E70">
      <w:pPr>
        <w:pStyle w:val="a3"/>
        <w:numPr>
          <w:ilvl w:val="0"/>
          <w:numId w:val="1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 в акушерстве. Патология родов и послеродового периода.  Клиническая фармакология лекарственных средств, применяемых в акушерстве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F82888">
        <w:rPr>
          <w:rFonts w:ascii="Times New Roman;serif" w:hAnsi="Times New Roman;serif"/>
          <w:i/>
          <w:sz w:val="28"/>
          <w:szCs w:val="28"/>
          <w:lang w:val="ru-RU"/>
        </w:rPr>
        <w:t>Тема 13. Сестринская помощь при инфекционных заболеваниях и во фтизиатрии</w:t>
      </w:r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Сестринская помощь при инфекционных заболеваниях. Инфекционные болезни, общие сведения и понятия. Особенности течения инфекционного процесса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Эпидемический процесс. Механизмы и пути передачи инфекции. </w:t>
      </w:r>
      <w:r w:rsidRPr="00F82888">
        <w:rPr>
          <w:rFonts w:ascii="Times New Roman;serif" w:hAnsi="Times New Roman;serif"/>
          <w:sz w:val="28"/>
          <w:szCs w:val="28"/>
          <w:lang w:val="ru-RU"/>
        </w:rPr>
        <w:lastRenderedPageBreak/>
        <w:t>Противоэпидемические мероприятия. Мероприятия, направленные на разрыв путей передачи возбудителя. Мероприятия, направленные на повышение невосприимчивости населения к возбудителям. Иммунная система человека, иммунитет и его виды. Неспецифические и специфические факторы защиты человека. Закономерности формирования иммунитета при инфекционных болезнях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Диагностические мероприятия при инфекционных заболеваниях: лабораторные исследования, бактериологическая/вирусологическая диагностика, серологическая диагностика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Клиническая фармакология лекарственных средств, применяемых при лечении инфекционных заболеваний. Биологические препараты и правила их применения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Роль медсестры при диагностике, лечении и профилактике</w:t>
      </w: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.</w:t>
      </w:r>
      <w:proofErr w:type="gramEnd"/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 </w:t>
      </w: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и</w:t>
      </w:r>
      <w:proofErr w:type="gramEnd"/>
      <w:r w:rsidRPr="00F82888">
        <w:rPr>
          <w:rFonts w:ascii="Times New Roman;serif" w:hAnsi="Times New Roman;serif"/>
          <w:sz w:val="28"/>
          <w:szCs w:val="28"/>
          <w:lang w:val="ru-RU"/>
        </w:rPr>
        <w:t>нфекционных заболеваний. Устройство и режим инфекционных отделений и больниц. Противоэпидемический режим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Кишечные инфекции: возбудители, их свойства, пути и механизмы передачи инфекции, клинические проявления у людей разного возраста, осложнения, диагностика, лечение, сестринский процесс при них, профилактика, мероприятия в очаге</w:t>
      </w:r>
      <w:proofErr w:type="gramEnd"/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Гемоконтактные инфекции (вирусные гепатиты, ВИЧ – инфекция)</w:t>
      </w: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 :</w:t>
      </w:r>
      <w:proofErr w:type="gramEnd"/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 возбудители, их свойства, пути и механизмы передачи инфекции, клинические проявления у людей разного возраста, осложнения, диагностика, лечение, сестринский процесс при них, профилактика, мероприятия в очаге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Воздушно-капельные инфекции: возбудители, их свойства, пути и механизмы передачи инфекции, клинические проявления у людей разного возраста, осложнения, диагностика, лечение, сестринский процесс при них, профилактика, мероприятия в очаге</w:t>
      </w:r>
      <w:proofErr w:type="gramEnd"/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Особо опасные и карантинные инфекции: возбудители, их свойства, пути и механизмы передачи инфекции, клинические проявления у людей разного возраста, осложнения, диагностика, лечение, сестринский процесс при них, профилактика, мероприятия в очаге.  Обеспечение инфекционной безопасности общества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Трансмиссивные (кровяные) инфекции: возбудители, их свойства, пути и механизмы передачи инфекции, клинические проявления у людей разного возраста, осложнения, диагностика, лечение, сестринский процесс при них, профилактика, мероприятия в очаге</w:t>
      </w:r>
      <w:proofErr w:type="gramEnd"/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Зоонозные инфекции: возбудители, их свойства, пути и механизмы передачи инфекции, клинические проявления у людей разного возраста, осложнения, диагностика, лечение, сестринский процесс при них, профилактика, мероприятия в очаге</w:t>
      </w:r>
      <w:proofErr w:type="gramEnd"/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lastRenderedPageBreak/>
        <w:t>Инфекции наружных покровов: возбудители, их свойства, пути и механизмы передачи инфекции, клинические проявления у людей разного возраста, осложнения, диагностика, лечение, сестринский процесс при них, профилактика, мероприятия в очаге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Сестринская помощь и сестринский процесс во фтизиатрии. Фтизиатрия, общие сведения и понятия. Причины возникновения, клинические проявления, возможные осложнения,  методы диагностики, сестринский процесс,  принципы лечения и профилактики туберкулеза. </w:t>
      </w:r>
    </w:p>
    <w:p w:rsidR="00764E70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Клиническая фармакология лекарственных средств, применяемых при лечении туберкулеза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b/>
          <w:sz w:val="28"/>
          <w:szCs w:val="28"/>
          <w:lang w:val="ru-RU"/>
        </w:rPr>
      </w:pPr>
      <w:r w:rsidRPr="00F82888">
        <w:rPr>
          <w:rFonts w:ascii="Times New Roman;serif" w:hAnsi="Times New Roman;serif"/>
          <w:b/>
          <w:sz w:val="28"/>
          <w:szCs w:val="28"/>
          <w:lang w:val="ru-RU"/>
        </w:rPr>
        <w:t>Раздел 2. Участие в реабилитационных мероприятиях</w:t>
      </w:r>
      <w:r>
        <w:rPr>
          <w:rFonts w:ascii="Times New Roman;serif" w:hAnsi="Times New Roman;serif"/>
          <w:b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b/>
          <w:sz w:val="28"/>
          <w:szCs w:val="28"/>
          <w:lang w:val="ru-RU"/>
        </w:rPr>
      </w:pPr>
      <w:r w:rsidRPr="00F82888">
        <w:rPr>
          <w:rFonts w:ascii="Times New Roman;serif" w:hAnsi="Times New Roman;serif"/>
          <w:b/>
          <w:sz w:val="28"/>
          <w:szCs w:val="28"/>
          <w:lang w:val="ru-RU"/>
        </w:rPr>
        <w:t>МДК 02.02 Основы реабилитации</w:t>
      </w:r>
      <w:r>
        <w:rPr>
          <w:rFonts w:ascii="Times New Roman;serif" w:hAnsi="Times New Roman;serif"/>
          <w:b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F82888">
        <w:rPr>
          <w:rFonts w:ascii="Times New Roman;serif" w:hAnsi="Times New Roman;serif"/>
          <w:i/>
          <w:sz w:val="28"/>
          <w:szCs w:val="28"/>
          <w:lang w:val="ru-RU"/>
        </w:rPr>
        <w:t>Тема 2.1. Организационно-методические основы реабилитации</w:t>
      </w:r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Определение понятия «реабилитация». Виды реабилитации. </w:t>
      </w: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Оценка последствий болезни (болезнь, травма, дефект – функциональные нарушения  – ограничения жизнедеятельности – социальная недостаточность – инвалидность).</w:t>
      </w:r>
      <w:proofErr w:type="gramEnd"/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  Категория лиц, нуждающихся в реабилитации. Этапы медицинской реабилитации.  Медицинские кадры  реабилитационных учреждений. Междисциплинарные – интердисциплинарные реабилитационные команды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i/>
          <w:sz w:val="28"/>
          <w:szCs w:val="28"/>
          <w:lang w:val="ru-RU"/>
        </w:rPr>
        <w:t>Тема 2.2.  Медицинские аспекты инвалидности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Пон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ятие инвалидности.  Понятие </w:t>
      </w:r>
      <w:r w:rsidRPr="00F82888">
        <w:rPr>
          <w:rFonts w:ascii="Times New Roman;serif" w:hAnsi="Times New Roman;serif"/>
          <w:sz w:val="28"/>
          <w:szCs w:val="28"/>
          <w:lang w:val="ru-RU"/>
        </w:rPr>
        <w:t>«ограничение жизнедеятельности». Основные или “первичные” физические недостатки, “вторичные” и “третичные” недостатки.</w:t>
      </w:r>
    </w:p>
    <w:p w:rsidR="00764E70" w:rsidRPr="00F82888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Структура инвалидности. Причины инвалидности; заболевания и состояния, способные привести к инвалидности. Факторы риска развития инвалидности. </w:t>
      </w:r>
    </w:p>
    <w:p w:rsidR="00764E70" w:rsidRDefault="00764E70" w:rsidP="00764E70">
      <w:pPr>
        <w:pStyle w:val="a3"/>
        <w:numPr>
          <w:ilvl w:val="0"/>
          <w:numId w:val="1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>
        <w:rPr>
          <w:rFonts w:ascii="Times New Roman;serif" w:hAnsi="Times New Roman;serif"/>
          <w:sz w:val="28"/>
          <w:szCs w:val="28"/>
          <w:lang w:val="ru-RU"/>
        </w:rPr>
        <w:t xml:space="preserve">Заболевания </w:t>
      </w:r>
      <w:r w:rsidRPr="00F82888">
        <w:rPr>
          <w:rFonts w:ascii="Times New Roman;serif" w:hAnsi="Times New Roman;serif"/>
          <w:sz w:val="28"/>
          <w:szCs w:val="28"/>
          <w:lang w:val="ru-RU"/>
        </w:rPr>
        <w:t>и травмы, приводящие к инвалидности. Профилактика инвалидности. Роль семьи в социальной и психологической адаптации инвалидов. Реакция членов семьи на инвалидность: появление члена семьи - человека с ограниченными возможностями; инвалидность в результате несчастного случая; инвалидность в связи с хроническим заболеванием. Проблемы семей, имеющих инвалидов. Консультативная помощь медицинской сестры пациенту и семьям, имеющим инвалидов, направленная на поддержание комфортного состояния и самочувствия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F82888">
        <w:rPr>
          <w:rFonts w:ascii="Times New Roman;serif" w:hAnsi="Times New Roman;serif"/>
          <w:i/>
          <w:sz w:val="28"/>
          <w:szCs w:val="28"/>
          <w:lang w:val="ru-RU"/>
        </w:rPr>
        <w:t>Тема 2.3.  Реабилитационный процесс</w:t>
      </w:r>
      <w:r>
        <w:rPr>
          <w:rFonts w:ascii="Times New Roman;serif" w:hAnsi="Times New Roman;serif"/>
          <w:i/>
          <w:sz w:val="28"/>
          <w:szCs w:val="28"/>
          <w:lang w:val="ru-RU"/>
        </w:rPr>
        <w:t>.</w:t>
      </w:r>
    </w:p>
    <w:p w:rsidR="00764E70" w:rsidRPr="00F82888" w:rsidRDefault="00764E70" w:rsidP="00764E70">
      <w:pPr>
        <w:pStyle w:val="a3"/>
        <w:numPr>
          <w:ilvl w:val="0"/>
          <w:numId w:val="1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Принципы организации реабилитационного процесса. Реабилитационная программа. Реабилитационный потенциал. Реабилитационный прогноз. Сестринский процесс в медицинской </w:t>
      </w:r>
      <w:r w:rsidRPr="00F82888">
        <w:rPr>
          <w:rFonts w:ascii="Times New Roman;serif" w:hAnsi="Times New Roman;serif"/>
          <w:sz w:val="28"/>
          <w:szCs w:val="28"/>
          <w:lang w:val="ru-RU"/>
        </w:rPr>
        <w:lastRenderedPageBreak/>
        <w:t>реабилитации пациентов разных возрастных групп. Преодоление хронических заболеваний и недееспособности. Влияние недееспособности или заболевания на пациента. Проблемы по уходу за пациентами. Особенности работы среднего медицинского персонала при проведении медицинской реабилитации пациента</w:t>
      </w:r>
    </w:p>
    <w:p w:rsidR="00764E70" w:rsidRPr="00F82888" w:rsidRDefault="00764E70" w:rsidP="00764E70">
      <w:pPr>
        <w:pStyle w:val="a3"/>
        <w:numPr>
          <w:ilvl w:val="0"/>
          <w:numId w:val="1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Особенности сестринского процесса в реабилитации пациентов в различные возрастные периоды. Реабилитация инвалидов с детства.</w:t>
      </w:r>
    </w:p>
    <w:p w:rsidR="00764E70" w:rsidRDefault="00764E70" w:rsidP="00764E70">
      <w:pPr>
        <w:pStyle w:val="a3"/>
        <w:numPr>
          <w:ilvl w:val="0"/>
          <w:numId w:val="1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Реабилитация пациентов трудоспособного возраста. Реабилитация пациентов пожилого и старческого возраста.</w:t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2.4.  Средства реабилитации</w:t>
      </w:r>
    </w:p>
    <w:p w:rsidR="00764E70" w:rsidRDefault="00764E70" w:rsidP="00764E70">
      <w:pPr>
        <w:pStyle w:val="a3"/>
        <w:numPr>
          <w:ilvl w:val="0"/>
          <w:numId w:val="1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Основные средства реабилитации: базовое (медикаментозное, хирургическое) лечение, физическая культура, физиотерапия, технические средства реабилитации, психолого-педагогические средства реабилитации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  <w:proofErr w:type="gramEnd"/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2.5.  Сестринская деятельность и сестринский процесс в реабилитации пациентов с травмами и заболеваниями опорно-двигательной системы</w:t>
      </w:r>
    </w:p>
    <w:p w:rsidR="00764E70" w:rsidRPr="00F82888" w:rsidRDefault="00764E70" w:rsidP="00764E70">
      <w:pPr>
        <w:pStyle w:val="a3"/>
        <w:numPr>
          <w:ilvl w:val="0"/>
          <w:numId w:val="1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Повреждения и заболевания опорно-двигательной системы, являющиеся причиной  инвалидизации.  Реабилитационный процесс на стационарном этапе: профилактика тромбозов, пневмонии, пролежней. Двигательная активизация.</w:t>
      </w:r>
    </w:p>
    <w:p w:rsidR="00764E70" w:rsidRPr="00F82888" w:rsidRDefault="00764E70" w:rsidP="00764E70">
      <w:pPr>
        <w:pStyle w:val="a3"/>
        <w:numPr>
          <w:ilvl w:val="0"/>
          <w:numId w:val="1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Реабилитационный процесс, санаторный и амбулаторный этапы:  профилактика контрактур, массаж, лечебная физкультура и др.</w:t>
      </w:r>
    </w:p>
    <w:p w:rsidR="00764E70" w:rsidRPr="00F82888" w:rsidRDefault="00764E70" w:rsidP="00764E70">
      <w:pPr>
        <w:pStyle w:val="a3"/>
        <w:numPr>
          <w:ilvl w:val="0"/>
          <w:numId w:val="1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F82888">
        <w:rPr>
          <w:rFonts w:ascii="Times New Roman;serif" w:hAnsi="Times New Roman;serif"/>
          <w:sz w:val="28"/>
          <w:szCs w:val="28"/>
          <w:lang w:val="ru-RU"/>
        </w:rPr>
        <w:t>Помощь пациенту в освоении навыков самоухода, бытовых навыков</w:t>
      </w:r>
    </w:p>
    <w:p w:rsidR="00764E70" w:rsidRDefault="00764E70" w:rsidP="00764E70">
      <w:pPr>
        <w:pStyle w:val="a3"/>
        <w:numPr>
          <w:ilvl w:val="0"/>
          <w:numId w:val="1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>
        <w:rPr>
          <w:rFonts w:ascii="Times New Roman;serif" w:hAnsi="Times New Roman;serif"/>
          <w:sz w:val="28"/>
          <w:szCs w:val="28"/>
          <w:lang w:val="ru-RU"/>
        </w:rPr>
        <w:t xml:space="preserve">Сестринский процесс </w:t>
      </w:r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в </w:t>
      </w:r>
      <w:proofErr w:type="gramStart"/>
      <w:r w:rsidRPr="00F82888">
        <w:rPr>
          <w:rFonts w:ascii="Times New Roman;serif" w:hAnsi="Times New Roman;serif"/>
          <w:sz w:val="28"/>
          <w:szCs w:val="28"/>
          <w:lang w:val="ru-RU"/>
        </w:rPr>
        <w:t>ортопедической</w:t>
      </w:r>
      <w:proofErr w:type="gramEnd"/>
      <w:r w:rsidRPr="00F82888">
        <w:rPr>
          <w:rFonts w:ascii="Times New Roman;serif" w:hAnsi="Times New Roman;serif"/>
          <w:sz w:val="28"/>
          <w:szCs w:val="28"/>
          <w:lang w:val="ru-RU"/>
        </w:rPr>
        <w:t xml:space="preserve"> реабили</w:t>
      </w:r>
      <w:r>
        <w:rPr>
          <w:rFonts w:ascii="Times New Roman;serif" w:hAnsi="Times New Roman;serif"/>
          <w:sz w:val="28"/>
          <w:szCs w:val="28"/>
          <w:lang w:val="ru-RU"/>
        </w:rPr>
        <w:t xml:space="preserve">тологии. Проблемы пациента при выполнении </w:t>
      </w:r>
      <w:r w:rsidRPr="00F82888">
        <w:rPr>
          <w:rFonts w:ascii="Times New Roman;serif" w:hAnsi="Times New Roman;serif"/>
          <w:sz w:val="28"/>
          <w:szCs w:val="28"/>
          <w:lang w:val="ru-RU"/>
        </w:rPr>
        <w:t>методик ЛФК. Применение технических средств реабилитации. Обучение пациента и членов семьи применению средств ортопедической реабилитации</w:t>
      </w:r>
      <w:r>
        <w:rPr>
          <w:rFonts w:ascii="Times New Roman;serif" w:hAnsi="Times New Roman;serif"/>
          <w:sz w:val="28"/>
          <w:szCs w:val="28"/>
          <w:lang w:val="ru-RU"/>
        </w:rPr>
        <w:t>.</w:t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2.6.  Сестринская деят</w:t>
      </w:r>
      <w:r>
        <w:rPr>
          <w:rFonts w:ascii="Times New Roman;serif" w:hAnsi="Times New Roman;serif"/>
          <w:i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>в реабилитации пациентов с патологией центральной и периферической нервной системы</w:t>
      </w:r>
      <w:r w:rsidRPr="006F7A81">
        <w:rPr>
          <w:rFonts w:ascii="Times New Roman;serif" w:hAnsi="Times New Roman;serif"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25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Повреждения и заболевания нервной системы, являющиеся причиной  инвалидизации. Этапы реабилитации</w:t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2.7. Сестринская деятельность и сестринский процесс в реабилитации пациентов с патологией дыхательной системы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24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Реабилитация пациентов при заболеваниях органов дыхания: бронхите, пневмонии, инфекционных заболеваниях верхних дыхательных путей, бронхиальной астме, при туберкулезе легких, экссудативных плевритах, эмфиземе легких, после операции на легких. Причины инвалидности, связанной с заболеваниями органов дыхания. Этапы реабилитации</w:t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lastRenderedPageBreak/>
        <w:tab/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2.8. Сестринская деят</w:t>
      </w:r>
      <w:r>
        <w:rPr>
          <w:rFonts w:ascii="Times New Roman;serif" w:hAnsi="Times New Roman;serif"/>
          <w:i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 xml:space="preserve">в реабилитации пациентов с патологией </w:t>
      </w:r>
      <w:proofErr w:type="gramStart"/>
      <w:r w:rsidRPr="006F7A81">
        <w:rPr>
          <w:rFonts w:ascii="Times New Roman;serif" w:hAnsi="Times New Roman;serif"/>
          <w:i/>
          <w:sz w:val="28"/>
          <w:szCs w:val="28"/>
          <w:lang w:val="ru-RU"/>
        </w:rPr>
        <w:t>сердеч</w:t>
      </w:r>
      <w:r>
        <w:rPr>
          <w:rFonts w:ascii="Times New Roman;serif" w:hAnsi="Times New Roman;serif"/>
          <w:i/>
          <w:sz w:val="28"/>
          <w:szCs w:val="28"/>
          <w:lang w:val="ru-RU"/>
        </w:rPr>
        <w:t>но-сосудистой</w:t>
      </w:r>
      <w:proofErr w:type="gramEnd"/>
      <w:r>
        <w:rPr>
          <w:rFonts w:ascii="Times New Roman;serif" w:hAnsi="Times New Roman;serif"/>
          <w:i/>
          <w:sz w:val="28"/>
          <w:szCs w:val="28"/>
          <w:lang w:val="ru-RU"/>
        </w:rPr>
        <w:t xml:space="preserve"> системы</w:t>
      </w:r>
      <w:r>
        <w:rPr>
          <w:rFonts w:ascii="Times New Roman;serif" w:hAnsi="Times New Roman;serif"/>
          <w:i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23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Реабилитация пациентов при заболеваниях сердечно-сосудистой системы: вегетативн</w:t>
      </w:r>
      <w:proofErr w:type="gramStart"/>
      <w:r w:rsidRPr="006F7A81">
        <w:rPr>
          <w:rFonts w:ascii="Times New Roman;serif" w:hAnsi="Times New Roman;serif"/>
          <w:sz w:val="28"/>
          <w:szCs w:val="28"/>
          <w:lang w:val="ru-RU"/>
        </w:rPr>
        <w:t>о-</w:t>
      </w:r>
      <w:proofErr w:type="gramEnd"/>
      <w:r w:rsidRPr="006F7A81">
        <w:rPr>
          <w:rFonts w:ascii="Times New Roman;serif" w:hAnsi="Times New Roman;serif"/>
          <w:sz w:val="28"/>
          <w:szCs w:val="28"/>
          <w:lang w:val="ru-RU"/>
        </w:rPr>
        <w:t xml:space="preserve"> сосудистой дистонии, артериальной гипертензии, гипотонии, пороках сердца, нарушениях ритма.  Причины инвалидности, связанной с заболеваниями </w:t>
      </w:r>
      <w:proofErr w:type="gramStart"/>
      <w:r w:rsidRPr="006F7A81">
        <w:rPr>
          <w:rFonts w:ascii="Times New Roman;serif" w:hAnsi="Times New Roman;serif"/>
          <w:sz w:val="28"/>
          <w:szCs w:val="28"/>
          <w:lang w:val="ru-RU"/>
        </w:rPr>
        <w:t>сердечно-сосудистой</w:t>
      </w:r>
      <w:proofErr w:type="gramEnd"/>
      <w:r w:rsidRPr="006F7A81">
        <w:rPr>
          <w:rFonts w:ascii="Times New Roman;serif" w:hAnsi="Times New Roman;serif"/>
          <w:sz w:val="28"/>
          <w:szCs w:val="28"/>
          <w:lang w:val="ru-RU"/>
        </w:rPr>
        <w:t xml:space="preserve"> системы. Этапы реабилитации</w:t>
      </w:r>
    </w:p>
    <w:p w:rsidR="00764E70" w:rsidRPr="006F7A81" w:rsidRDefault="00764E70" w:rsidP="00764E70">
      <w:pPr>
        <w:pStyle w:val="a3"/>
        <w:ind w:firstLine="705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2.9. Сестринская деят</w:t>
      </w:r>
      <w:r>
        <w:rPr>
          <w:rFonts w:ascii="Times New Roman;serif" w:hAnsi="Times New Roman;serif"/>
          <w:i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>в реабилитации пациентов с заболеваниями пищеварительной системы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22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Реабилитация пациентов при заболеваниях пищеварительной системы: гастроэзофагеальной рефлюксной болезни, халазии кардии, гастрите, гастродуодените, язвенной болезни желудка и двенадцатиперстной кишки, дискинезии желчевыводящих путей, дискинезии кишечника.  Причины инвалидности, связанной с заболеваниями пищеварительной системы. Этапы реабилитации</w:t>
      </w:r>
    </w:p>
    <w:p w:rsidR="00764E70" w:rsidRPr="006F7A81" w:rsidRDefault="00764E70" w:rsidP="00764E70">
      <w:pPr>
        <w:pStyle w:val="a3"/>
        <w:ind w:left="360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2.10. Сестринская деят</w:t>
      </w:r>
      <w:r>
        <w:rPr>
          <w:rFonts w:ascii="Times New Roman;serif" w:hAnsi="Times New Roman;serif"/>
          <w:i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>в реабилитации пациентов с заболеваниями мочевыделительной систем</w:t>
      </w:r>
    </w:p>
    <w:p w:rsidR="00764E70" w:rsidRPr="006F7A81" w:rsidRDefault="00764E70" w:rsidP="00764E70">
      <w:pPr>
        <w:pStyle w:val="a3"/>
        <w:numPr>
          <w:ilvl w:val="0"/>
          <w:numId w:val="21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Реабилитация пациентов с заболеваниями мочевыделительной системы: гломерулонефрит, пиелонефрит, рефлюкс-нефропатия, мочекаменная болезнь. Причины инвалидности, связанной с заболеваниями мочевыделительной системы. Этапы реабилитации</w:t>
      </w:r>
    </w:p>
    <w:p w:rsidR="00764E70" w:rsidRPr="006F7A81" w:rsidRDefault="00764E70" w:rsidP="00764E70">
      <w:pPr>
        <w:pStyle w:val="a3"/>
        <w:ind w:left="705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2.11. Сестринская деят</w:t>
      </w:r>
      <w:r>
        <w:rPr>
          <w:rFonts w:ascii="Times New Roman;serif" w:hAnsi="Times New Roman;serif"/>
          <w:i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>в реабилитации пациентов с нарушениями обмена веществ</w:t>
      </w:r>
      <w:r w:rsidRPr="006F7A81">
        <w:rPr>
          <w:rFonts w:ascii="Times New Roman;serif" w:hAnsi="Times New Roman;serif"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20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Реабилитация пациентов с нарушениями обмена веществ: дистрофия, ожирение, сахарный диабет. Нарушения обмен</w:t>
      </w:r>
      <w:r>
        <w:rPr>
          <w:rFonts w:ascii="Times New Roman;serif" w:hAnsi="Times New Roman;serif"/>
          <w:sz w:val="28"/>
          <w:szCs w:val="28"/>
          <w:lang w:val="ru-RU"/>
        </w:rPr>
        <w:t xml:space="preserve">а веществ, являющиеся причиной </w:t>
      </w:r>
      <w:r w:rsidRPr="006F7A81">
        <w:rPr>
          <w:rFonts w:ascii="Times New Roman;serif" w:hAnsi="Times New Roman;serif"/>
          <w:sz w:val="28"/>
          <w:szCs w:val="28"/>
          <w:lang w:val="ru-RU"/>
        </w:rPr>
        <w:t>инвалидизации  (сахарный диабет, галактоземия, фенилкетонурия). Этапы реабилитации</w:t>
      </w:r>
    </w:p>
    <w:p w:rsidR="00764E70" w:rsidRPr="006F7A81" w:rsidRDefault="00764E70" w:rsidP="00764E70">
      <w:pPr>
        <w:pStyle w:val="a3"/>
        <w:ind w:firstLine="705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numPr>
          <w:ilvl w:val="0"/>
          <w:numId w:val="19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Тема 2.12. Сестринская деят</w:t>
      </w:r>
      <w:r>
        <w:rPr>
          <w:rFonts w:ascii="Times New Roman;serif" w:hAnsi="Times New Roman;serif"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sz w:val="28"/>
          <w:szCs w:val="28"/>
          <w:lang w:val="ru-RU"/>
        </w:rPr>
        <w:t>в реабилитации пациентов с ограниченными возможностями по зрению</w:t>
      </w:r>
      <w:r w:rsidRPr="006F7A81">
        <w:rPr>
          <w:rFonts w:ascii="Times New Roman;serif" w:hAnsi="Times New Roman;serif"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18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 xml:space="preserve">Нарушение зрения. Адаптационно-компенсаторные возможности </w:t>
      </w:r>
      <w:proofErr w:type="gramStart"/>
      <w:r w:rsidRPr="006F7A81">
        <w:rPr>
          <w:rFonts w:ascii="Times New Roman;serif" w:hAnsi="Times New Roman;serif"/>
          <w:sz w:val="28"/>
          <w:szCs w:val="28"/>
          <w:lang w:val="ru-RU"/>
        </w:rPr>
        <w:t>слабовидящих</w:t>
      </w:r>
      <w:proofErr w:type="gramEnd"/>
      <w:r w:rsidRPr="006F7A81">
        <w:rPr>
          <w:rFonts w:ascii="Times New Roman;serif" w:hAnsi="Times New Roman;serif"/>
          <w:sz w:val="28"/>
          <w:szCs w:val="28"/>
          <w:lang w:val="ru-RU"/>
        </w:rPr>
        <w:t>. Реабилитация и абилитация: методы и средства</w:t>
      </w:r>
    </w:p>
    <w:p w:rsidR="00764E70" w:rsidRPr="006F7A81" w:rsidRDefault="00764E70" w:rsidP="00764E70">
      <w:pPr>
        <w:pStyle w:val="a3"/>
        <w:ind w:firstLine="705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2.13. Сестринская деят</w:t>
      </w:r>
      <w:r>
        <w:rPr>
          <w:rFonts w:ascii="Times New Roman;serif" w:hAnsi="Times New Roman;serif"/>
          <w:i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>в реабилитации пациентов с ограниченными возможностями по слуху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17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lastRenderedPageBreak/>
        <w:t>Нарушение слуха. Адаптационно-компенсаторные возможности глухих и слабослышащих. Реабилитация и абилитация: методы и средства</w:t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jc w:val="both"/>
        <w:rPr>
          <w:rFonts w:ascii="Times New Roman;serif" w:hAnsi="Times New Roman;serif"/>
          <w:i/>
          <w:sz w:val="28"/>
          <w:szCs w:val="28"/>
          <w:lang w:val="ru-RU"/>
        </w:rPr>
      </w:pPr>
      <w:r w:rsidRPr="006F7A81">
        <w:rPr>
          <w:rFonts w:ascii="Times New Roman;serif" w:hAnsi="Times New Roman;serif"/>
          <w:i/>
          <w:sz w:val="28"/>
          <w:szCs w:val="28"/>
          <w:lang w:val="ru-RU"/>
        </w:rPr>
        <w:t>Тема 2.14. Сестринская деят</w:t>
      </w:r>
      <w:r>
        <w:rPr>
          <w:rFonts w:ascii="Times New Roman;serif" w:hAnsi="Times New Roman;serif"/>
          <w:i/>
          <w:sz w:val="28"/>
          <w:szCs w:val="28"/>
          <w:lang w:val="ru-RU"/>
        </w:rPr>
        <w:t xml:space="preserve">ельность и сестринский процесс 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>в реабилитации пациентов с онкологическими заболеваниями</w:t>
      </w:r>
      <w:r w:rsidRPr="006F7A81">
        <w:rPr>
          <w:rFonts w:ascii="Times New Roman;serif" w:hAnsi="Times New Roman;serif"/>
          <w:i/>
          <w:sz w:val="28"/>
          <w:szCs w:val="28"/>
          <w:lang w:val="ru-RU"/>
        </w:rPr>
        <w:tab/>
      </w:r>
    </w:p>
    <w:p w:rsidR="00764E70" w:rsidRPr="006F7A81" w:rsidRDefault="00764E70" w:rsidP="00764E70">
      <w:pPr>
        <w:pStyle w:val="a3"/>
        <w:numPr>
          <w:ilvl w:val="0"/>
          <w:numId w:val="16"/>
        </w:numPr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>Психологическая, социальная и медицинская реабилитация пациентов с онкологическими заболеваниями. Сестринская деятельность и сестринский процесс при реабилитации пациентов с онкологическими заболеваниями. Терапевтический туризм</w:t>
      </w:r>
    </w:p>
    <w:p w:rsidR="00764E70" w:rsidRDefault="00764E70" w:rsidP="00764E70">
      <w:pPr>
        <w:pStyle w:val="a3"/>
        <w:jc w:val="both"/>
        <w:rPr>
          <w:rFonts w:ascii="Times New Roman;serif" w:hAnsi="Times New Roman;serif"/>
          <w:sz w:val="28"/>
          <w:szCs w:val="28"/>
          <w:lang w:val="ru-RU"/>
        </w:rPr>
      </w:pPr>
      <w:r w:rsidRPr="006F7A81">
        <w:rPr>
          <w:rFonts w:ascii="Times New Roman;serif" w:hAnsi="Times New Roman;serif"/>
          <w:sz w:val="28"/>
          <w:szCs w:val="28"/>
          <w:lang w:val="ru-RU"/>
        </w:rPr>
        <w:tab/>
      </w: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764E70" w:rsidRDefault="00764E70" w:rsidP="00764E70">
      <w:pPr>
        <w:pStyle w:val="a3"/>
        <w:ind w:left="720"/>
        <w:jc w:val="both"/>
        <w:rPr>
          <w:rFonts w:ascii="Times New Roman;serif" w:hAnsi="Times New Roman;serif"/>
          <w:sz w:val="28"/>
          <w:szCs w:val="28"/>
          <w:lang w:val="ru-RU"/>
        </w:rPr>
      </w:pPr>
    </w:p>
    <w:p w:rsidR="00E35E9D" w:rsidRDefault="00E35E9D"/>
    <w:sectPr w:rsidR="00E35E9D" w:rsidSect="00E3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E41"/>
    <w:multiLevelType w:val="hybridMultilevel"/>
    <w:tmpl w:val="AF84E994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22BD3"/>
    <w:multiLevelType w:val="hybridMultilevel"/>
    <w:tmpl w:val="D2B605F4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A546F"/>
    <w:multiLevelType w:val="hybridMultilevel"/>
    <w:tmpl w:val="C5AE5BC2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66A87"/>
    <w:multiLevelType w:val="hybridMultilevel"/>
    <w:tmpl w:val="194AB3F2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41128"/>
    <w:multiLevelType w:val="hybridMultilevel"/>
    <w:tmpl w:val="A4CEEFE4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E7087"/>
    <w:multiLevelType w:val="hybridMultilevel"/>
    <w:tmpl w:val="81C265D8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50F5B"/>
    <w:multiLevelType w:val="hybridMultilevel"/>
    <w:tmpl w:val="8D742028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F0144"/>
    <w:multiLevelType w:val="hybridMultilevel"/>
    <w:tmpl w:val="87F8BA2E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931FD7"/>
    <w:multiLevelType w:val="hybridMultilevel"/>
    <w:tmpl w:val="41DCFA26"/>
    <w:lvl w:ilvl="0" w:tplc="4D6C8A92">
      <w:numFmt w:val="bullet"/>
      <w:lvlText w:val="-"/>
      <w:lvlJc w:val="left"/>
      <w:pPr>
        <w:ind w:left="144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3125DD"/>
    <w:multiLevelType w:val="hybridMultilevel"/>
    <w:tmpl w:val="71F4FE52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464A5"/>
    <w:multiLevelType w:val="hybridMultilevel"/>
    <w:tmpl w:val="91BEC166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E80685"/>
    <w:multiLevelType w:val="hybridMultilevel"/>
    <w:tmpl w:val="791ED3D2"/>
    <w:lvl w:ilvl="0" w:tplc="4D6C8A92">
      <w:numFmt w:val="bullet"/>
      <w:lvlText w:val="-"/>
      <w:lvlJc w:val="left"/>
      <w:pPr>
        <w:ind w:left="108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103EAA"/>
    <w:multiLevelType w:val="hybridMultilevel"/>
    <w:tmpl w:val="845C401C"/>
    <w:lvl w:ilvl="0" w:tplc="4D6C8A92">
      <w:numFmt w:val="bullet"/>
      <w:lvlText w:val="-"/>
      <w:lvlJc w:val="left"/>
      <w:pPr>
        <w:ind w:left="1422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3">
    <w:nsid w:val="439B4F69"/>
    <w:multiLevelType w:val="hybridMultilevel"/>
    <w:tmpl w:val="60667F88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B96C81"/>
    <w:multiLevelType w:val="hybridMultilevel"/>
    <w:tmpl w:val="9E722C44"/>
    <w:lvl w:ilvl="0" w:tplc="4D6C8A92">
      <w:numFmt w:val="bullet"/>
      <w:lvlText w:val="-"/>
      <w:lvlJc w:val="left"/>
      <w:pPr>
        <w:ind w:left="1422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15">
    <w:nsid w:val="518351DD"/>
    <w:multiLevelType w:val="hybridMultilevel"/>
    <w:tmpl w:val="8F62152E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827A40"/>
    <w:multiLevelType w:val="hybridMultilevel"/>
    <w:tmpl w:val="6916077C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AB15BA"/>
    <w:multiLevelType w:val="hybridMultilevel"/>
    <w:tmpl w:val="58424AD0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40A02"/>
    <w:multiLevelType w:val="hybridMultilevel"/>
    <w:tmpl w:val="4922304C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4A198B"/>
    <w:multiLevelType w:val="hybridMultilevel"/>
    <w:tmpl w:val="636C9874"/>
    <w:lvl w:ilvl="0" w:tplc="4D6C8A92">
      <w:numFmt w:val="bullet"/>
      <w:lvlText w:val="-"/>
      <w:lvlJc w:val="left"/>
      <w:pPr>
        <w:ind w:left="1422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0">
    <w:nsid w:val="70FF3B1A"/>
    <w:multiLevelType w:val="hybridMultilevel"/>
    <w:tmpl w:val="2722CADA"/>
    <w:lvl w:ilvl="0" w:tplc="4D6C8A92">
      <w:numFmt w:val="bullet"/>
      <w:lvlText w:val="-"/>
      <w:lvlJc w:val="left"/>
      <w:pPr>
        <w:ind w:left="108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3ED1DAE"/>
    <w:multiLevelType w:val="hybridMultilevel"/>
    <w:tmpl w:val="C96A8FC8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EF10EA"/>
    <w:multiLevelType w:val="hybridMultilevel"/>
    <w:tmpl w:val="095083AE"/>
    <w:lvl w:ilvl="0" w:tplc="4D6C8A92">
      <w:numFmt w:val="bullet"/>
      <w:lvlText w:val="-"/>
      <w:lvlJc w:val="left"/>
      <w:pPr>
        <w:ind w:left="144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72F1C73"/>
    <w:multiLevelType w:val="hybridMultilevel"/>
    <w:tmpl w:val="2ED866FC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471C57"/>
    <w:multiLevelType w:val="hybridMultilevel"/>
    <w:tmpl w:val="D716F120"/>
    <w:lvl w:ilvl="0" w:tplc="4D6C8A92">
      <w:numFmt w:val="bullet"/>
      <w:lvlText w:val="-"/>
      <w:lvlJc w:val="left"/>
      <w:pPr>
        <w:ind w:left="720" w:hanging="360"/>
      </w:pPr>
      <w:rPr>
        <w:rFonts w:ascii="Times New Roman;serif" w:eastAsia="Andale Sans UI" w:hAnsi="Times New Roman;serif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2"/>
  </w:num>
  <w:num w:numId="5">
    <w:abstractNumId w:val="15"/>
  </w:num>
  <w:num w:numId="6">
    <w:abstractNumId w:val="22"/>
  </w:num>
  <w:num w:numId="7">
    <w:abstractNumId w:val="16"/>
  </w:num>
  <w:num w:numId="8">
    <w:abstractNumId w:val="18"/>
  </w:num>
  <w:num w:numId="9">
    <w:abstractNumId w:val="8"/>
  </w:num>
  <w:num w:numId="10">
    <w:abstractNumId w:val="6"/>
  </w:num>
  <w:num w:numId="11">
    <w:abstractNumId w:val="10"/>
  </w:num>
  <w:num w:numId="12">
    <w:abstractNumId w:val="20"/>
  </w:num>
  <w:num w:numId="13">
    <w:abstractNumId w:val="21"/>
  </w:num>
  <w:num w:numId="14">
    <w:abstractNumId w:val="4"/>
  </w:num>
  <w:num w:numId="15">
    <w:abstractNumId w:val="0"/>
  </w:num>
  <w:num w:numId="16">
    <w:abstractNumId w:val="14"/>
  </w:num>
  <w:num w:numId="17">
    <w:abstractNumId w:val="12"/>
  </w:num>
  <w:num w:numId="18">
    <w:abstractNumId w:val="13"/>
  </w:num>
  <w:num w:numId="19">
    <w:abstractNumId w:val="23"/>
  </w:num>
  <w:num w:numId="20">
    <w:abstractNumId w:val="9"/>
  </w:num>
  <w:num w:numId="21">
    <w:abstractNumId w:val="19"/>
  </w:num>
  <w:num w:numId="22">
    <w:abstractNumId w:val="3"/>
  </w:num>
  <w:num w:numId="23">
    <w:abstractNumId w:val="24"/>
  </w:num>
  <w:num w:numId="24">
    <w:abstractNumId w:val="1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64E70"/>
    <w:rsid w:val="00000064"/>
    <w:rsid w:val="00000438"/>
    <w:rsid w:val="00000696"/>
    <w:rsid w:val="00004290"/>
    <w:rsid w:val="000044A8"/>
    <w:rsid w:val="000047C5"/>
    <w:rsid w:val="00004EF4"/>
    <w:rsid w:val="00006271"/>
    <w:rsid w:val="000072B1"/>
    <w:rsid w:val="000105A7"/>
    <w:rsid w:val="00010646"/>
    <w:rsid w:val="000116A7"/>
    <w:rsid w:val="00011C5B"/>
    <w:rsid w:val="0001297E"/>
    <w:rsid w:val="00013B11"/>
    <w:rsid w:val="00014707"/>
    <w:rsid w:val="00014E65"/>
    <w:rsid w:val="0001503B"/>
    <w:rsid w:val="000151A7"/>
    <w:rsid w:val="000152A8"/>
    <w:rsid w:val="00015AC2"/>
    <w:rsid w:val="00015B11"/>
    <w:rsid w:val="00016F5C"/>
    <w:rsid w:val="00017055"/>
    <w:rsid w:val="0002028D"/>
    <w:rsid w:val="00020499"/>
    <w:rsid w:val="00020A46"/>
    <w:rsid w:val="00020F49"/>
    <w:rsid w:val="00020F88"/>
    <w:rsid w:val="000213DD"/>
    <w:rsid w:val="0002331C"/>
    <w:rsid w:val="00023399"/>
    <w:rsid w:val="000243C4"/>
    <w:rsid w:val="00024BB3"/>
    <w:rsid w:val="0002701B"/>
    <w:rsid w:val="00027551"/>
    <w:rsid w:val="00027E45"/>
    <w:rsid w:val="00030394"/>
    <w:rsid w:val="000304FF"/>
    <w:rsid w:val="00030622"/>
    <w:rsid w:val="000311CA"/>
    <w:rsid w:val="00031BE9"/>
    <w:rsid w:val="00033274"/>
    <w:rsid w:val="00034B08"/>
    <w:rsid w:val="00034FBE"/>
    <w:rsid w:val="000354E9"/>
    <w:rsid w:val="0003589A"/>
    <w:rsid w:val="00037110"/>
    <w:rsid w:val="00037299"/>
    <w:rsid w:val="00037758"/>
    <w:rsid w:val="00037CCB"/>
    <w:rsid w:val="000408F2"/>
    <w:rsid w:val="00040C90"/>
    <w:rsid w:val="00040FB3"/>
    <w:rsid w:val="00041319"/>
    <w:rsid w:val="0004182C"/>
    <w:rsid w:val="00041E59"/>
    <w:rsid w:val="00042F8F"/>
    <w:rsid w:val="00044E9E"/>
    <w:rsid w:val="000454F2"/>
    <w:rsid w:val="00045772"/>
    <w:rsid w:val="00046653"/>
    <w:rsid w:val="000466D2"/>
    <w:rsid w:val="00050445"/>
    <w:rsid w:val="00050FA7"/>
    <w:rsid w:val="000512FE"/>
    <w:rsid w:val="00051806"/>
    <w:rsid w:val="00051881"/>
    <w:rsid w:val="0005350A"/>
    <w:rsid w:val="0005609E"/>
    <w:rsid w:val="000561B2"/>
    <w:rsid w:val="00056ECD"/>
    <w:rsid w:val="0005724E"/>
    <w:rsid w:val="00057419"/>
    <w:rsid w:val="000574FE"/>
    <w:rsid w:val="0006040F"/>
    <w:rsid w:val="00060C3F"/>
    <w:rsid w:val="00060FA5"/>
    <w:rsid w:val="00063580"/>
    <w:rsid w:val="00063EDD"/>
    <w:rsid w:val="000642E9"/>
    <w:rsid w:val="00064EB1"/>
    <w:rsid w:val="000662A6"/>
    <w:rsid w:val="000665F7"/>
    <w:rsid w:val="00067BCC"/>
    <w:rsid w:val="000711B7"/>
    <w:rsid w:val="00071F74"/>
    <w:rsid w:val="00072D1C"/>
    <w:rsid w:val="00073236"/>
    <w:rsid w:val="000738F9"/>
    <w:rsid w:val="00073D71"/>
    <w:rsid w:val="00074E6A"/>
    <w:rsid w:val="00076063"/>
    <w:rsid w:val="00076CB8"/>
    <w:rsid w:val="00076F2C"/>
    <w:rsid w:val="00077A24"/>
    <w:rsid w:val="00077AF4"/>
    <w:rsid w:val="0008208B"/>
    <w:rsid w:val="0008230C"/>
    <w:rsid w:val="000830ED"/>
    <w:rsid w:val="000835D9"/>
    <w:rsid w:val="000841FC"/>
    <w:rsid w:val="00084DAB"/>
    <w:rsid w:val="000852E7"/>
    <w:rsid w:val="00085B66"/>
    <w:rsid w:val="00086293"/>
    <w:rsid w:val="00086623"/>
    <w:rsid w:val="00087540"/>
    <w:rsid w:val="00087748"/>
    <w:rsid w:val="0009009F"/>
    <w:rsid w:val="00090D6E"/>
    <w:rsid w:val="00091512"/>
    <w:rsid w:val="000917E9"/>
    <w:rsid w:val="000918A1"/>
    <w:rsid w:val="0009195D"/>
    <w:rsid w:val="000919EE"/>
    <w:rsid w:val="00093726"/>
    <w:rsid w:val="0009398E"/>
    <w:rsid w:val="00093A8D"/>
    <w:rsid w:val="00094107"/>
    <w:rsid w:val="0009481A"/>
    <w:rsid w:val="00095238"/>
    <w:rsid w:val="000956E4"/>
    <w:rsid w:val="000959AF"/>
    <w:rsid w:val="0009656A"/>
    <w:rsid w:val="000969DF"/>
    <w:rsid w:val="000976BC"/>
    <w:rsid w:val="00097B03"/>
    <w:rsid w:val="000A1024"/>
    <w:rsid w:val="000A17E1"/>
    <w:rsid w:val="000A2CEF"/>
    <w:rsid w:val="000A32EE"/>
    <w:rsid w:val="000A3ABD"/>
    <w:rsid w:val="000A4068"/>
    <w:rsid w:val="000A4430"/>
    <w:rsid w:val="000A5F76"/>
    <w:rsid w:val="000A6842"/>
    <w:rsid w:val="000A69F7"/>
    <w:rsid w:val="000B0F3A"/>
    <w:rsid w:val="000B19C6"/>
    <w:rsid w:val="000B20BF"/>
    <w:rsid w:val="000B2202"/>
    <w:rsid w:val="000B24EB"/>
    <w:rsid w:val="000B2801"/>
    <w:rsid w:val="000B32A5"/>
    <w:rsid w:val="000B32D5"/>
    <w:rsid w:val="000B37BC"/>
    <w:rsid w:val="000B3871"/>
    <w:rsid w:val="000B3947"/>
    <w:rsid w:val="000B3D75"/>
    <w:rsid w:val="000B5377"/>
    <w:rsid w:val="000B6A86"/>
    <w:rsid w:val="000C0F17"/>
    <w:rsid w:val="000C1658"/>
    <w:rsid w:val="000C1B1B"/>
    <w:rsid w:val="000C2108"/>
    <w:rsid w:val="000C26DF"/>
    <w:rsid w:val="000C2772"/>
    <w:rsid w:val="000C2BEF"/>
    <w:rsid w:val="000C3513"/>
    <w:rsid w:val="000C35EA"/>
    <w:rsid w:val="000C4E68"/>
    <w:rsid w:val="000C5EF1"/>
    <w:rsid w:val="000C688A"/>
    <w:rsid w:val="000C7849"/>
    <w:rsid w:val="000C7989"/>
    <w:rsid w:val="000D017A"/>
    <w:rsid w:val="000D1237"/>
    <w:rsid w:val="000D19FA"/>
    <w:rsid w:val="000D1DEA"/>
    <w:rsid w:val="000D2277"/>
    <w:rsid w:val="000D358B"/>
    <w:rsid w:val="000D3639"/>
    <w:rsid w:val="000D59B7"/>
    <w:rsid w:val="000D6494"/>
    <w:rsid w:val="000D7278"/>
    <w:rsid w:val="000D7E42"/>
    <w:rsid w:val="000E02FD"/>
    <w:rsid w:val="000E075A"/>
    <w:rsid w:val="000E0C74"/>
    <w:rsid w:val="000E13E4"/>
    <w:rsid w:val="000E1498"/>
    <w:rsid w:val="000E26D8"/>
    <w:rsid w:val="000E3BA2"/>
    <w:rsid w:val="000E4BD6"/>
    <w:rsid w:val="000E4E34"/>
    <w:rsid w:val="000E792A"/>
    <w:rsid w:val="000F0791"/>
    <w:rsid w:val="000F104F"/>
    <w:rsid w:val="000F14FA"/>
    <w:rsid w:val="000F25B6"/>
    <w:rsid w:val="000F2629"/>
    <w:rsid w:val="000F272A"/>
    <w:rsid w:val="000F2DCB"/>
    <w:rsid w:val="000F30B0"/>
    <w:rsid w:val="000F34A4"/>
    <w:rsid w:val="000F3800"/>
    <w:rsid w:val="000F40DC"/>
    <w:rsid w:val="000F717C"/>
    <w:rsid w:val="00100826"/>
    <w:rsid w:val="00100A7B"/>
    <w:rsid w:val="0010160B"/>
    <w:rsid w:val="0010224E"/>
    <w:rsid w:val="00102597"/>
    <w:rsid w:val="00103FE7"/>
    <w:rsid w:val="00104453"/>
    <w:rsid w:val="0010466F"/>
    <w:rsid w:val="00104983"/>
    <w:rsid w:val="00105CB5"/>
    <w:rsid w:val="00105F10"/>
    <w:rsid w:val="001076B7"/>
    <w:rsid w:val="0010792C"/>
    <w:rsid w:val="00107AA0"/>
    <w:rsid w:val="00107B1F"/>
    <w:rsid w:val="00107FB6"/>
    <w:rsid w:val="001114AB"/>
    <w:rsid w:val="00111552"/>
    <w:rsid w:val="001119CD"/>
    <w:rsid w:val="00111A15"/>
    <w:rsid w:val="00111D24"/>
    <w:rsid w:val="0011209B"/>
    <w:rsid w:val="00113293"/>
    <w:rsid w:val="0011338A"/>
    <w:rsid w:val="001135AD"/>
    <w:rsid w:val="00114520"/>
    <w:rsid w:val="00114548"/>
    <w:rsid w:val="00115407"/>
    <w:rsid w:val="001157E6"/>
    <w:rsid w:val="001161AB"/>
    <w:rsid w:val="001162BF"/>
    <w:rsid w:val="00117A4A"/>
    <w:rsid w:val="00120778"/>
    <w:rsid w:val="001208A5"/>
    <w:rsid w:val="00121444"/>
    <w:rsid w:val="00121F88"/>
    <w:rsid w:val="001220EA"/>
    <w:rsid w:val="001222F0"/>
    <w:rsid w:val="0012402A"/>
    <w:rsid w:val="00125DF7"/>
    <w:rsid w:val="00127077"/>
    <w:rsid w:val="00127471"/>
    <w:rsid w:val="00127A18"/>
    <w:rsid w:val="00127EED"/>
    <w:rsid w:val="00131006"/>
    <w:rsid w:val="00132364"/>
    <w:rsid w:val="0013242D"/>
    <w:rsid w:val="00132977"/>
    <w:rsid w:val="00133463"/>
    <w:rsid w:val="001334DF"/>
    <w:rsid w:val="0013398C"/>
    <w:rsid w:val="001340E3"/>
    <w:rsid w:val="001344ED"/>
    <w:rsid w:val="00134E24"/>
    <w:rsid w:val="00135299"/>
    <w:rsid w:val="00135C33"/>
    <w:rsid w:val="001367AE"/>
    <w:rsid w:val="001378BC"/>
    <w:rsid w:val="00140CBF"/>
    <w:rsid w:val="00140EE0"/>
    <w:rsid w:val="001411C4"/>
    <w:rsid w:val="001416B6"/>
    <w:rsid w:val="0014249A"/>
    <w:rsid w:val="001446D6"/>
    <w:rsid w:val="00145BA6"/>
    <w:rsid w:val="001466BA"/>
    <w:rsid w:val="0014671C"/>
    <w:rsid w:val="00147306"/>
    <w:rsid w:val="001502A5"/>
    <w:rsid w:val="0015150D"/>
    <w:rsid w:val="0015179F"/>
    <w:rsid w:val="00151E77"/>
    <w:rsid w:val="00151F9E"/>
    <w:rsid w:val="00152239"/>
    <w:rsid w:val="00152F19"/>
    <w:rsid w:val="00152F2D"/>
    <w:rsid w:val="0015341A"/>
    <w:rsid w:val="001535BA"/>
    <w:rsid w:val="0015533D"/>
    <w:rsid w:val="00155699"/>
    <w:rsid w:val="00155B47"/>
    <w:rsid w:val="001563D0"/>
    <w:rsid w:val="00156890"/>
    <w:rsid w:val="00156FE9"/>
    <w:rsid w:val="00160647"/>
    <w:rsid w:val="001628F8"/>
    <w:rsid w:val="0016319D"/>
    <w:rsid w:val="00163BEB"/>
    <w:rsid w:val="0016601B"/>
    <w:rsid w:val="00166B76"/>
    <w:rsid w:val="001676C0"/>
    <w:rsid w:val="001714D1"/>
    <w:rsid w:val="00172520"/>
    <w:rsid w:val="00174274"/>
    <w:rsid w:val="0017529C"/>
    <w:rsid w:val="0017542E"/>
    <w:rsid w:val="001756BF"/>
    <w:rsid w:val="001768C1"/>
    <w:rsid w:val="001768E7"/>
    <w:rsid w:val="0017718C"/>
    <w:rsid w:val="00177195"/>
    <w:rsid w:val="00177993"/>
    <w:rsid w:val="00177CB1"/>
    <w:rsid w:val="001801AB"/>
    <w:rsid w:val="00180E93"/>
    <w:rsid w:val="001810F4"/>
    <w:rsid w:val="00181595"/>
    <w:rsid w:val="00181A02"/>
    <w:rsid w:val="00182939"/>
    <w:rsid w:val="00183CFE"/>
    <w:rsid w:val="00184E56"/>
    <w:rsid w:val="00185491"/>
    <w:rsid w:val="0018638F"/>
    <w:rsid w:val="00186ADC"/>
    <w:rsid w:val="00186EDF"/>
    <w:rsid w:val="0018709C"/>
    <w:rsid w:val="00187A6B"/>
    <w:rsid w:val="0019037B"/>
    <w:rsid w:val="00190753"/>
    <w:rsid w:val="00190F2E"/>
    <w:rsid w:val="0019128C"/>
    <w:rsid w:val="00191B49"/>
    <w:rsid w:val="00192310"/>
    <w:rsid w:val="0019300F"/>
    <w:rsid w:val="00193480"/>
    <w:rsid w:val="00193F12"/>
    <w:rsid w:val="00193F14"/>
    <w:rsid w:val="00194FED"/>
    <w:rsid w:val="00195441"/>
    <w:rsid w:val="001964D8"/>
    <w:rsid w:val="0019763C"/>
    <w:rsid w:val="001976CA"/>
    <w:rsid w:val="001A0018"/>
    <w:rsid w:val="001A0041"/>
    <w:rsid w:val="001A141C"/>
    <w:rsid w:val="001A180A"/>
    <w:rsid w:val="001A1898"/>
    <w:rsid w:val="001A2BBF"/>
    <w:rsid w:val="001A2E5F"/>
    <w:rsid w:val="001A382B"/>
    <w:rsid w:val="001A4010"/>
    <w:rsid w:val="001A517D"/>
    <w:rsid w:val="001A6DA7"/>
    <w:rsid w:val="001A6EB3"/>
    <w:rsid w:val="001A76BA"/>
    <w:rsid w:val="001A7EDE"/>
    <w:rsid w:val="001B040A"/>
    <w:rsid w:val="001B05C1"/>
    <w:rsid w:val="001B0AF8"/>
    <w:rsid w:val="001B1158"/>
    <w:rsid w:val="001B12B3"/>
    <w:rsid w:val="001B196C"/>
    <w:rsid w:val="001B2251"/>
    <w:rsid w:val="001B2DD6"/>
    <w:rsid w:val="001B3028"/>
    <w:rsid w:val="001B3070"/>
    <w:rsid w:val="001B4806"/>
    <w:rsid w:val="001B5BB3"/>
    <w:rsid w:val="001B5DDE"/>
    <w:rsid w:val="001B6699"/>
    <w:rsid w:val="001B6A0A"/>
    <w:rsid w:val="001B6D3D"/>
    <w:rsid w:val="001B6DFD"/>
    <w:rsid w:val="001B70CA"/>
    <w:rsid w:val="001C0645"/>
    <w:rsid w:val="001C09CB"/>
    <w:rsid w:val="001C20F2"/>
    <w:rsid w:val="001C2265"/>
    <w:rsid w:val="001C236D"/>
    <w:rsid w:val="001C23AC"/>
    <w:rsid w:val="001C28D9"/>
    <w:rsid w:val="001C2F35"/>
    <w:rsid w:val="001C3925"/>
    <w:rsid w:val="001C39E7"/>
    <w:rsid w:val="001C3BA7"/>
    <w:rsid w:val="001C5308"/>
    <w:rsid w:val="001C530D"/>
    <w:rsid w:val="001C5C87"/>
    <w:rsid w:val="001C5D77"/>
    <w:rsid w:val="001D0E92"/>
    <w:rsid w:val="001D1452"/>
    <w:rsid w:val="001D1484"/>
    <w:rsid w:val="001D1711"/>
    <w:rsid w:val="001D1DDB"/>
    <w:rsid w:val="001D3531"/>
    <w:rsid w:val="001D3BF1"/>
    <w:rsid w:val="001D3CB5"/>
    <w:rsid w:val="001D41DE"/>
    <w:rsid w:val="001D41E3"/>
    <w:rsid w:val="001D4DE4"/>
    <w:rsid w:val="001D5BA9"/>
    <w:rsid w:val="001E168A"/>
    <w:rsid w:val="001E21A2"/>
    <w:rsid w:val="001E2464"/>
    <w:rsid w:val="001E3617"/>
    <w:rsid w:val="001E3825"/>
    <w:rsid w:val="001E3946"/>
    <w:rsid w:val="001E508F"/>
    <w:rsid w:val="001E571C"/>
    <w:rsid w:val="001E58CC"/>
    <w:rsid w:val="001E7CDF"/>
    <w:rsid w:val="001E7EA2"/>
    <w:rsid w:val="001F02B3"/>
    <w:rsid w:val="001F1520"/>
    <w:rsid w:val="001F1BA2"/>
    <w:rsid w:val="001F1D07"/>
    <w:rsid w:val="001F250A"/>
    <w:rsid w:val="001F275B"/>
    <w:rsid w:val="001F30C8"/>
    <w:rsid w:val="001F3D8D"/>
    <w:rsid w:val="001F3DFA"/>
    <w:rsid w:val="001F4A88"/>
    <w:rsid w:val="001F5F0A"/>
    <w:rsid w:val="001F7399"/>
    <w:rsid w:val="001F7472"/>
    <w:rsid w:val="001F79A2"/>
    <w:rsid w:val="001F7BAD"/>
    <w:rsid w:val="001F7E86"/>
    <w:rsid w:val="00201942"/>
    <w:rsid w:val="00201E8C"/>
    <w:rsid w:val="00203940"/>
    <w:rsid w:val="00204F68"/>
    <w:rsid w:val="002056F8"/>
    <w:rsid w:val="0020593A"/>
    <w:rsid w:val="00205DE6"/>
    <w:rsid w:val="0020653E"/>
    <w:rsid w:val="0020669C"/>
    <w:rsid w:val="002075CF"/>
    <w:rsid w:val="00207B22"/>
    <w:rsid w:val="00210178"/>
    <w:rsid w:val="0021084F"/>
    <w:rsid w:val="00210BE2"/>
    <w:rsid w:val="00211355"/>
    <w:rsid w:val="002118E9"/>
    <w:rsid w:val="00211E1B"/>
    <w:rsid w:val="002139AE"/>
    <w:rsid w:val="00213A24"/>
    <w:rsid w:val="00214932"/>
    <w:rsid w:val="00215DC9"/>
    <w:rsid w:val="00216475"/>
    <w:rsid w:val="00220650"/>
    <w:rsid w:val="0022065F"/>
    <w:rsid w:val="002235B0"/>
    <w:rsid w:val="002237E7"/>
    <w:rsid w:val="00223DC5"/>
    <w:rsid w:val="0022450D"/>
    <w:rsid w:val="002249C7"/>
    <w:rsid w:val="002249E7"/>
    <w:rsid w:val="00224FF0"/>
    <w:rsid w:val="0022575B"/>
    <w:rsid w:val="00226407"/>
    <w:rsid w:val="002272A9"/>
    <w:rsid w:val="0022763D"/>
    <w:rsid w:val="00227D74"/>
    <w:rsid w:val="00230059"/>
    <w:rsid w:val="0023053F"/>
    <w:rsid w:val="00230697"/>
    <w:rsid w:val="002317F5"/>
    <w:rsid w:val="0023189E"/>
    <w:rsid w:val="0023205F"/>
    <w:rsid w:val="00232359"/>
    <w:rsid w:val="00232844"/>
    <w:rsid w:val="00232CDA"/>
    <w:rsid w:val="00232E59"/>
    <w:rsid w:val="002330B7"/>
    <w:rsid w:val="0023343D"/>
    <w:rsid w:val="00233947"/>
    <w:rsid w:val="0023656B"/>
    <w:rsid w:val="002372C5"/>
    <w:rsid w:val="00237B01"/>
    <w:rsid w:val="00237F09"/>
    <w:rsid w:val="00237F8D"/>
    <w:rsid w:val="00240B1C"/>
    <w:rsid w:val="00240C83"/>
    <w:rsid w:val="00241611"/>
    <w:rsid w:val="00241764"/>
    <w:rsid w:val="002421CA"/>
    <w:rsid w:val="00242474"/>
    <w:rsid w:val="00243A0A"/>
    <w:rsid w:val="00244B26"/>
    <w:rsid w:val="00244B3E"/>
    <w:rsid w:val="00244BAE"/>
    <w:rsid w:val="00246039"/>
    <w:rsid w:val="00250888"/>
    <w:rsid w:val="00250C5D"/>
    <w:rsid w:val="002514AE"/>
    <w:rsid w:val="00251762"/>
    <w:rsid w:val="002519CD"/>
    <w:rsid w:val="00251B53"/>
    <w:rsid w:val="0025224A"/>
    <w:rsid w:val="00252F6D"/>
    <w:rsid w:val="00253049"/>
    <w:rsid w:val="00253276"/>
    <w:rsid w:val="0025339F"/>
    <w:rsid w:val="00253C39"/>
    <w:rsid w:val="0025454B"/>
    <w:rsid w:val="00254A94"/>
    <w:rsid w:val="00254DA4"/>
    <w:rsid w:val="00255934"/>
    <w:rsid w:val="00255C0B"/>
    <w:rsid w:val="0025656F"/>
    <w:rsid w:val="00257628"/>
    <w:rsid w:val="00257A9D"/>
    <w:rsid w:val="00257B20"/>
    <w:rsid w:val="00257D66"/>
    <w:rsid w:val="00260764"/>
    <w:rsid w:val="00260C30"/>
    <w:rsid w:val="002615AC"/>
    <w:rsid w:val="00261C91"/>
    <w:rsid w:val="00262459"/>
    <w:rsid w:val="002629AB"/>
    <w:rsid w:val="0026367D"/>
    <w:rsid w:val="00263D40"/>
    <w:rsid w:val="002643DE"/>
    <w:rsid w:val="00265395"/>
    <w:rsid w:val="00266365"/>
    <w:rsid w:val="002671DD"/>
    <w:rsid w:val="00270BE9"/>
    <w:rsid w:val="00271989"/>
    <w:rsid w:val="00271EC2"/>
    <w:rsid w:val="00272C35"/>
    <w:rsid w:val="00273A73"/>
    <w:rsid w:val="00275874"/>
    <w:rsid w:val="002759F4"/>
    <w:rsid w:val="00276BAE"/>
    <w:rsid w:val="00280731"/>
    <w:rsid w:val="0028170C"/>
    <w:rsid w:val="00281787"/>
    <w:rsid w:val="00281A14"/>
    <w:rsid w:val="00281C3D"/>
    <w:rsid w:val="00281F66"/>
    <w:rsid w:val="00282054"/>
    <w:rsid w:val="00282E35"/>
    <w:rsid w:val="002849AF"/>
    <w:rsid w:val="00284FB6"/>
    <w:rsid w:val="00285C1B"/>
    <w:rsid w:val="00286E60"/>
    <w:rsid w:val="00287B54"/>
    <w:rsid w:val="00287E49"/>
    <w:rsid w:val="002908F0"/>
    <w:rsid w:val="00290A48"/>
    <w:rsid w:val="00291545"/>
    <w:rsid w:val="00292224"/>
    <w:rsid w:val="00292D4C"/>
    <w:rsid w:val="00292D52"/>
    <w:rsid w:val="002933E2"/>
    <w:rsid w:val="0029364D"/>
    <w:rsid w:val="00293A41"/>
    <w:rsid w:val="00293AF0"/>
    <w:rsid w:val="00293D01"/>
    <w:rsid w:val="00294091"/>
    <w:rsid w:val="002943B2"/>
    <w:rsid w:val="00294B8D"/>
    <w:rsid w:val="002950FF"/>
    <w:rsid w:val="0029563E"/>
    <w:rsid w:val="002968D7"/>
    <w:rsid w:val="00296DC1"/>
    <w:rsid w:val="00296E78"/>
    <w:rsid w:val="002A07C7"/>
    <w:rsid w:val="002A0EDA"/>
    <w:rsid w:val="002A18AF"/>
    <w:rsid w:val="002A1B69"/>
    <w:rsid w:val="002A2230"/>
    <w:rsid w:val="002A2321"/>
    <w:rsid w:val="002A28C6"/>
    <w:rsid w:val="002A3000"/>
    <w:rsid w:val="002A3109"/>
    <w:rsid w:val="002A39C1"/>
    <w:rsid w:val="002A4C9C"/>
    <w:rsid w:val="002A6C83"/>
    <w:rsid w:val="002A7CF4"/>
    <w:rsid w:val="002B0DBB"/>
    <w:rsid w:val="002B1A81"/>
    <w:rsid w:val="002B255B"/>
    <w:rsid w:val="002B2660"/>
    <w:rsid w:val="002B27D1"/>
    <w:rsid w:val="002B2AAA"/>
    <w:rsid w:val="002B34B0"/>
    <w:rsid w:val="002B3ADE"/>
    <w:rsid w:val="002B3D3C"/>
    <w:rsid w:val="002B3D8E"/>
    <w:rsid w:val="002B42DB"/>
    <w:rsid w:val="002B68B0"/>
    <w:rsid w:val="002B74F8"/>
    <w:rsid w:val="002B7BDB"/>
    <w:rsid w:val="002C0C25"/>
    <w:rsid w:val="002C1460"/>
    <w:rsid w:val="002C2206"/>
    <w:rsid w:val="002C296E"/>
    <w:rsid w:val="002C2ED9"/>
    <w:rsid w:val="002C372E"/>
    <w:rsid w:val="002C4D41"/>
    <w:rsid w:val="002C5F50"/>
    <w:rsid w:val="002C6491"/>
    <w:rsid w:val="002C70EC"/>
    <w:rsid w:val="002C7618"/>
    <w:rsid w:val="002D0895"/>
    <w:rsid w:val="002D0A01"/>
    <w:rsid w:val="002D0ADD"/>
    <w:rsid w:val="002D0F72"/>
    <w:rsid w:val="002D1B23"/>
    <w:rsid w:val="002D3233"/>
    <w:rsid w:val="002D3302"/>
    <w:rsid w:val="002D3426"/>
    <w:rsid w:val="002D3BE3"/>
    <w:rsid w:val="002D4364"/>
    <w:rsid w:val="002D4A55"/>
    <w:rsid w:val="002D564C"/>
    <w:rsid w:val="002D5B29"/>
    <w:rsid w:val="002E0850"/>
    <w:rsid w:val="002E30D8"/>
    <w:rsid w:val="002E35C6"/>
    <w:rsid w:val="002E373D"/>
    <w:rsid w:val="002E3C84"/>
    <w:rsid w:val="002E47CA"/>
    <w:rsid w:val="002E4DB4"/>
    <w:rsid w:val="002E555C"/>
    <w:rsid w:val="002E577D"/>
    <w:rsid w:val="002E60FD"/>
    <w:rsid w:val="002E6EBB"/>
    <w:rsid w:val="002E6EE4"/>
    <w:rsid w:val="002E773C"/>
    <w:rsid w:val="002E7CA1"/>
    <w:rsid w:val="002E7ECC"/>
    <w:rsid w:val="002E7FFD"/>
    <w:rsid w:val="002F0BAB"/>
    <w:rsid w:val="002F1B0A"/>
    <w:rsid w:val="002F1D05"/>
    <w:rsid w:val="002F1E2D"/>
    <w:rsid w:val="002F2491"/>
    <w:rsid w:val="002F2BDA"/>
    <w:rsid w:val="002F2D40"/>
    <w:rsid w:val="002F574C"/>
    <w:rsid w:val="002F57D7"/>
    <w:rsid w:val="002F59C0"/>
    <w:rsid w:val="00300910"/>
    <w:rsid w:val="00300E1C"/>
    <w:rsid w:val="003016E6"/>
    <w:rsid w:val="003019F1"/>
    <w:rsid w:val="003023C4"/>
    <w:rsid w:val="0030272F"/>
    <w:rsid w:val="003032C0"/>
    <w:rsid w:val="00303856"/>
    <w:rsid w:val="00304664"/>
    <w:rsid w:val="003047B1"/>
    <w:rsid w:val="003053AE"/>
    <w:rsid w:val="003054BC"/>
    <w:rsid w:val="00311789"/>
    <w:rsid w:val="00311DDF"/>
    <w:rsid w:val="00312682"/>
    <w:rsid w:val="00312798"/>
    <w:rsid w:val="0031289D"/>
    <w:rsid w:val="003132C8"/>
    <w:rsid w:val="0031340A"/>
    <w:rsid w:val="0031341B"/>
    <w:rsid w:val="00313C9F"/>
    <w:rsid w:val="00314B50"/>
    <w:rsid w:val="003157BD"/>
    <w:rsid w:val="00315F41"/>
    <w:rsid w:val="003164DA"/>
    <w:rsid w:val="00316E14"/>
    <w:rsid w:val="0031771C"/>
    <w:rsid w:val="00317A71"/>
    <w:rsid w:val="00317DD8"/>
    <w:rsid w:val="003216B5"/>
    <w:rsid w:val="00321AE3"/>
    <w:rsid w:val="0032281D"/>
    <w:rsid w:val="003230DC"/>
    <w:rsid w:val="0032330D"/>
    <w:rsid w:val="00324E01"/>
    <w:rsid w:val="0032506B"/>
    <w:rsid w:val="00325464"/>
    <w:rsid w:val="00325551"/>
    <w:rsid w:val="00326640"/>
    <w:rsid w:val="00326E97"/>
    <w:rsid w:val="00326EBD"/>
    <w:rsid w:val="00327668"/>
    <w:rsid w:val="00330EF8"/>
    <w:rsid w:val="003319F4"/>
    <w:rsid w:val="003320F8"/>
    <w:rsid w:val="0033220A"/>
    <w:rsid w:val="003322DD"/>
    <w:rsid w:val="00333741"/>
    <w:rsid w:val="003339ED"/>
    <w:rsid w:val="00333AB1"/>
    <w:rsid w:val="00333E7C"/>
    <w:rsid w:val="00334094"/>
    <w:rsid w:val="0033464E"/>
    <w:rsid w:val="00335859"/>
    <w:rsid w:val="0033610C"/>
    <w:rsid w:val="00336A58"/>
    <w:rsid w:val="00336D79"/>
    <w:rsid w:val="003375E5"/>
    <w:rsid w:val="00340327"/>
    <w:rsid w:val="00340538"/>
    <w:rsid w:val="003416BA"/>
    <w:rsid w:val="00342E02"/>
    <w:rsid w:val="00344382"/>
    <w:rsid w:val="0034500B"/>
    <w:rsid w:val="00345281"/>
    <w:rsid w:val="0034530B"/>
    <w:rsid w:val="003454C7"/>
    <w:rsid w:val="003457C8"/>
    <w:rsid w:val="00345DB9"/>
    <w:rsid w:val="0034731C"/>
    <w:rsid w:val="00350A4F"/>
    <w:rsid w:val="00350E2C"/>
    <w:rsid w:val="0035127D"/>
    <w:rsid w:val="00351EC6"/>
    <w:rsid w:val="00352870"/>
    <w:rsid w:val="00353132"/>
    <w:rsid w:val="00353307"/>
    <w:rsid w:val="00353A6E"/>
    <w:rsid w:val="00356227"/>
    <w:rsid w:val="003572F3"/>
    <w:rsid w:val="00361495"/>
    <w:rsid w:val="00361947"/>
    <w:rsid w:val="00361BB2"/>
    <w:rsid w:val="00363404"/>
    <w:rsid w:val="003641F5"/>
    <w:rsid w:val="00364C79"/>
    <w:rsid w:val="003656E9"/>
    <w:rsid w:val="00366424"/>
    <w:rsid w:val="00366F5B"/>
    <w:rsid w:val="003671CB"/>
    <w:rsid w:val="003674CE"/>
    <w:rsid w:val="0036756D"/>
    <w:rsid w:val="00367C5E"/>
    <w:rsid w:val="00367DA1"/>
    <w:rsid w:val="00367EC4"/>
    <w:rsid w:val="00367ED2"/>
    <w:rsid w:val="00373275"/>
    <w:rsid w:val="00373600"/>
    <w:rsid w:val="00374367"/>
    <w:rsid w:val="003761EE"/>
    <w:rsid w:val="00377328"/>
    <w:rsid w:val="00377358"/>
    <w:rsid w:val="0037767B"/>
    <w:rsid w:val="00380B91"/>
    <w:rsid w:val="00380C91"/>
    <w:rsid w:val="00380D36"/>
    <w:rsid w:val="00381867"/>
    <w:rsid w:val="00381FF0"/>
    <w:rsid w:val="00382007"/>
    <w:rsid w:val="0038257B"/>
    <w:rsid w:val="00383039"/>
    <w:rsid w:val="0038309A"/>
    <w:rsid w:val="0038597E"/>
    <w:rsid w:val="00385CA6"/>
    <w:rsid w:val="00386134"/>
    <w:rsid w:val="003879F9"/>
    <w:rsid w:val="00387B62"/>
    <w:rsid w:val="003904D4"/>
    <w:rsid w:val="0039120F"/>
    <w:rsid w:val="00392165"/>
    <w:rsid w:val="003930C5"/>
    <w:rsid w:val="00393D4A"/>
    <w:rsid w:val="0039429C"/>
    <w:rsid w:val="00394CF6"/>
    <w:rsid w:val="00395CB3"/>
    <w:rsid w:val="00395ED0"/>
    <w:rsid w:val="00396480"/>
    <w:rsid w:val="003A034F"/>
    <w:rsid w:val="003A0701"/>
    <w:rsid w:val="003A104F"/>
    <w:rsid w:val="003A2D4B"/>
    <w:rsid w:val="003A310D"/>
    <w:rsid w:val="003A3822"/>
    <w:rsid w:val="003A51B5"/>
    <w:rsid w:val="003A5EDC"/>
    <w:rsid w:val="003A5FFA"/>
    <w:rsid w:val="003A65C1"/>
    <w:rsid w:val="003A6738"/>
    <w:rsid w:val="003A6C29"/>
    <w:rsid w:val="003A7F8A"/>
    <w:rsid w:val="003B0109"/>
    <w:rsid w:val="003B024E"/>
    <w:rsid w:val="003B03D3"/>
    <w:rsid w:val="003B066D"/>
    <w:rsid w:val="003B067C"/>
    <w:rsid w:val="003B0769"/>
    <w:rsid w:val="003B0863"/>
    <w:rsid w:val="003B2316"/>
    <w:rsid w:val="003B2743"/>
    <w:rsid w:val="003B2A7D"/>
    <w:rsid w:val="003B51CA"/>
    <w:rsid w:val="003B5689"/>
    <w:rsid w:val="003B7472"/>
    <w:rsid w:val="003C05CD"/>
    <w:rsid w:val="003C253F"/>
    <w:rsid w:val="003C2B49"/>
    <w:rsid w:val="003C3428"/>
    <w:rsid w:val="003C3BE7"/>
    <w:rsid w:val="003C4F5E"/>
    <w:rsid w:val="003C5106"/>
    <w:rsid w:val="003C53F5"/>
    <w:rsid w:val="003C59C7"/>
    <w:rsid w:val="003C63A7"/>
    <w:rsid w:val="003C690E"/>
    <w:rsid w:val="003C782C"/>
    <w:rsid w:val="003C7A4E"/>
    <w:rsid w:val="003C7DBC"/>
    <w:rsid w:val="003D07A0"/>
    <w:rsid w:val="003D0A14"/>
    <w:rsid w:val="003D17F6"/>
    <w:rsid w:val="003D2068"/>
    <w:rsid w:val="003D2AE7"/>
    <w:rsid w:val="003D38B9"/>
    <w:rsid w:val="003D3A59"/>
    <w:rsid w:val="003E03C8"/>
    <w:rsid w:val="003E0A23"/>
    <w:rsid w:val="003E115F"/>
    <w:rsid w:val="003E1938"/>
    <w:rsid w:val="003E1A81"/>
    <w:rsid w:val="003E24C6"/>
    <w:rsid w:val="003E3E86"/>
    <w:rsid w:val="003E50C6"/>
    <w:rsid w:val="003E51FF"/>
    <w:rsid w:val="003E555D"/>
    <w:rsid w:val="003E6DC4"/>
    <w:rsid w:val="003F0CC2"/>
    <w:rsid w:val="003F166D"/>
    <w:rsid w:val="003F1818"/>
    <w:rsid w:val="003F1AFA"/>
    <w:rsid w:val="003F32CA"/>
    <w:rsid w:val="003F41E7"/>
    <w:rsid w:val="003F45E7"/>
    <w:rsid w:val="003F478C"/>
    <w:rsid w:val="003F5E5B"/>
    <w:rsid w:val="003F62EF"/>
    <w:rsid w:val="003F7292"/>
    <w:rsid w:val="003F77A4"/>
    <w:rsid w:val="00400698"/>
    <w:rsid w:val="004015E0"/>
    <w:rsid w:val="00401F20"/>
    <w:rsid w:val="0040249B"/>
    <w:rsid w:val="004028E9"/>
    <w:rsid w:val="00402E4E"/>
    <w:rsid w:val="004032DF"/>
    <w:rsid w:val="00403939"/>
    <w:rsid w:val="004039F0"/>
    <w:rsid w:val="0040447E"/>
    <w:rsid w:val="0040461D"/>
    <w:rsid w:val="004061B6"/>
    <w:rsid w:val="0040680E"/>
    <w:rsid w:val="004073BD"/>
    <w:rsid w:val="00410B98"/>
    <w:rsid w:val="00411F3A"/>
    <w:rsid w:val="0041359E"/>
    <w:rsid w:val="00414140"/>
    <w:rsid w:val="004142DF"/>
    <w:rsid w:val="0041476D"/>
    <w:rsid w:val="0041506D"/>
    <w:rsid w:val="00415639"/>
    <w:rsid w:val="00415C4B"/>
    <w:rsid w:val="00416122"/>
    <w:rsid w:val="00416B47"/>
    <w:rsid w:val="004172A7"/>
    <w:rsid w:val="004178AD"/>
    <w:rsid w:val="00417FFB"/>
    <w:rsid w:val="004204B6"/>
    <w:rsid w:val="0042065D"/>
    <w:rsid w:val="00420967"/>
    <w:rsid w:val="00420A64"/>
    <w:rsid w:val="0042178C"/>
    <w:rsid w:val="0042285F"/>
    <w:rsid w:val="00423318"/>
    <w:rsid w:val="004233F2"/>
    <w:rsid w:val="00423402"/>
    <w:rsid w:val="00423C59"/>
    <w:rsid w:val="00423DD3"/>
    <w:rsid w:val="004246B0"/>
    <w:rsid w:val="00424902"/>
    <w:rsid w:val="00425419"/>
    <w:rsid w:val="00425F9D"/>
    <w:rsid w:val="0042722F"/>
    <w:rsid w:val="004277BC"/>
    <w:rsid w:val="00427B1D"/>
    <w:rsid w:val="00427C92"/>
    <w:rsid w:val="00427D0E"/>
    <w:rsid w:val="0043036D"/>
    <w:rsid w:val="00430B50"/>
    <w:rsid w:val="00430C18"/>
    <w:rsid w:val="00430C4D"/>
    <w:rsid w:val="00431D25"/>
    <w:rsid w:val="00432337"/>
    <w:rsid w:val="004327FB"/>
    <w:rsid w:val="00432814"/>
    <w:rsid w:val="00432EE1"/>
    <w:rsid w:val="00434585"/>
    <w:rsid w:val="004347E3"/>
    <w:rsid w:val="00434BD6"/>
    <w:rsid w:val="00435098"/>
    <w:rsid w:val="0043513C"/>
    <w:rsid w:val="00435670"/>
    <w:rsid w:val="004360A1"/>
    <w:rsid w:val="0043614C"/>
    <w:rsid w:val="004362D9"/>
    <w:rsid w:val="00436C55"/>
    <w:rsid w:val="004372FC"/>
    <w:rsid w:val="004408BE"/>
    <w:rsid w:val="00440A62"/>
    <w:rsid w:val="00441B16"/>
    <w:rsid w:val="00441BCA"/>
    <w:rsid w:val="00442126"/>
    <w:rsid w:val="00443673"/>
    <w:rsid w:val="004438FF"/>
    <w:rsid w:val="004439E7"/>
    <w:rsid w:val="00443F3B"/>
    <w:rsid w:val="00444FBB"/>
    <w:rsid w:val="0044534F"/>
    <w:rsid w:val="00445585"/>
    <w:rsid w:val="00445EF5"/>
    <w:rsid w:val="00446EA4"/>
    <w:rsid w:val="00447449"/>
    <w:rsid w:val="00447CF8"/>
    <w:rsid w:val="00450053"/>
    <w:rsid w:val="00450668"/>
    <w:rsid w:val="00450689"/>
    <w:rsid w:val="00450C8B"/>
    <w:rsid w:val="004517CC"/>
    <w:rsid w:val="0045227B"/>
    <w:rsid w:val="00452F6A"/>
    <w:rsid w:val="00453751"/>
    <w:rsid w:val="00456ABD"/>
    <w:rsid w:val="0045704E"/>
    <w:rsid w:val="00457BA3"/>
    <w:rsid w:val="00460001"/>
    <w:rsid w:val="00460349"/>
    <w:rsid w:val="004604D0"/>
    <w:rsid w:val="00461DE2"/>
    <w:rsid w:val="0046488E"/>
    <w:rsid w:val="0046534E"/>
    <w:rsid w:val="004668F7"/>
    <w:rsid w:val="004707F0"/>
    <w:rsid w:val="00471239"/>
    <w:rsid w:val="004719E9"/>
    <w:rsid w:val="0047276F"/>
    <w:rsid w:val="004727F9"/>
    <w:rsid w:val="004741BB"/>
    <w:rsid w:val="004751FB"/>
    <w:rsid w:val="00475885"/>
    <w:rsid w:val="00476586"/>
    <w:rsid w:val="004768BC"/>
    <w:rsid w:val="00476A74"/>
    <w:rsid w:val="00476C0A"/>
    <w:rsid w:val="00477135"/>
    <w:rsid w:val="004777B2"/>
    <w:rsid w:val="00477B03"/>
    <w:rsid w:val="004806EC"/>
    <w:rsid w:val="004810F0"/>
    <w:rsid w:val="004816DB"/>
    <w:rsid w:val="0048188A"/>
    <w:rsid w:val="00481DE1"/>
    <w:rsid w:val="00482209"/>
    <w:rsid w:val="00482D4E"/>
    <w:rsid w:val="00483471"/>
    <w:rsid w:val="0048356A"/>
    <w:rsid w:val="00484079"/>
    <w:rsid w:val="00484BBE"/>
    <w:rsid w:val="00485A93"/>
    <w:rsid w:val="0049084B"/>
    <w:rsid w:val="00490F2A"/>
    <w:rsid w:val="00491854"/>
    <w:rsid w:val="00491E17"/>
    <w:rsid w:val="004929CC"/>
    <w:rsid w:val="0049349B"/>
    <w:rsid w:val="004939CC"/>
    <w:rsid w:val="00494002"/>
    <w:rsid w:val="0049506D"/>
    <w:rsid w:val="00495B76"/>
    <w:rsid w:val="00496032"/>
    <w:rsid w:val="004A00D9"/>
    <w:rsid w:val="004A0D82"/>
    <w:rsid w:val="004A1CB4"/>
    <w:rsid w:val="004A1D09"/>
    <w:rsid w:val="004A1F3D"/>
    <w:rsid w:val="004A2661"/>
    <w:rsid w:val="004A2C90"/>
    <w:rsid w:val="004A3237"/>
    <w:rsid w:val="004A39D1"/>
    <w:rsid w:val="004A3E32"/>
    <w:rsid w:val="004A4A7E"/>
    <w:rsid w:val="004A4DBF"/>
    <w:rsid w:val="004A4EB3"/>
    <w:rsid w:val="004A51ED"/>
    <w:rsid w:val="004A5492"/>
    <w:rsid w:val="004A5636"/>
    <w:rsid w:val="004A5666"/>
    <w:rsid w:val="004A5B15"/>
    <w:rsid w:val="004A7231"/>
    <w:rsid w:val="004B045D"/>
    <w:rsid w:val="004B08FE"/>
    <w:rsid w:val="004B1F7E"/>
    <w:rsid w:val="004B2178"/>
    <w:rsid w:val="004B2599"/>
    <w:rsid w:val="004B4942"/>
    <w:rsid w:val="004B4B86"/>
    <w:rsid w:val="004B528D"/>
    <w:rsid w:val="004B5741"/>
    <w:rsid w:val="004B5762"/>
    <w:rsid w:val="004B64D9"/>
    <w:rsid w:val="004B6A28"/>
    <w:rsid w:val="004B72B7"/>
    <w:rsid w:val="004B77A3"/>
    <w:rsid w:val="004B7C0E"/>
    <w:rsid w:val="004C03B0"/>
    <w:rsid w:val="004C0D76"/>
    <w:rsid w:val="004C0E7F"/>
    <w:rsid w:val="004C1DB9"/>
    <w:rsid w:val="004C1F92"/>
    <w:rsid w:val="004C3946"/>
    <w:rsid w:val="004C3D95"/>
    <w:rsid w:val="004C3E0B"/>
    <w:rsid w:val="004C3EC3"/>
    <w:rsid w:val="004C48AE"/>
    <w:rsid w:val="004C4AA9"/>
    <w:rsid w:val="004C5A80"/>
    <w:rsid w:val="004C61C6"/>
    <w:rsid w:val="004C63F6"/>
    <w:rsid w:val="004C6D36"/>
    <w:rsid w:val="004C75C6"/>
    <w:rsid w:val="004C7DDB"/>
    <w:rsid w:val="004D0957"/>
    <w:rsid w:val="004D14A6"/>
    <w:rsid w:val="004D242F"/>
    <w:rsid w:val="004D2C7B"/>
    <w:rsid w:val="004D4278"/>
    <w:rsid w:val="004D428B"/>
    <w:rsid w:val="004D47AF"/>
    <w:rsid w:val="004D4F33"/>
    <w:rsid w:val="004D5BE1"/>
    <w:rsid w:val="004D6D55"/>
    <w:rsid w:val="004E0833"/>
    <w:rsid w:val="004E11A0"/>
    <w:rsid w:val="004E2616"/>
    <w:rsid w:val="004E3AA0"/>
    <w:rsid w:val="004E43DD"/>
    <w:rsid w:val="004E5751"/>
    <w:rsid w:val="004E59F5"/>
    <w:rsid w:val="004E5E86"/>
    <w:rsid w:val="004E7413"/>
    <w:rsid w:val="004E7CA1"/>
    <w:rsid w:val="004F2ED9"/>
    <w:rsid w:val="004F3098"/>
    <w:rsid w:val="004F3940"/>
    <w:rsid w:val="004F39EE"/>
    <w:rsid w:val="004F4484"/>
    <w:rsid w:val="004F4C01"/>
    <w:rsid w:val="004F5895"/>
    <w:rsid w:val="004F5AD5"/>
    <w:rsid w:val="004F6651"/>
    <w:rsid w:val="004F6692"/>
    <w:rsid w:val="004F6A74"/>
    <w:rsid w:val="004F6AA5"/>
    <w:rsid w:val="004F7608"/>
    <w:rsid w:val="00501032"/>
    <w:rsid w:val="005010A7"/>
    <w:rsid w:val="0050112E"/>
    <w:rsid w:val="00502364"/>
    <w:rsid w:val="00502481"/>
    <w:rsid w:val="0050360C"/>
    <w:rsid w:val="00503F8E"/>
    <w:rsid w:val="00503FC5"/>
    <w:rsid w:val="005058E2"/>
    <w:rsid w:val="00506366"/>
    <w:rsid w:val="00506E4C"/>
    <w:rsid w:val="00510F26"/>
    <w:rsid w:val="00511BC2"/>
    <w:rsid w:val="0051217D"/>
    <w:rsid w:val="00512C61"/>
    <w:rsid w:val="00513189"/>
    <w:rsid w:val="005136B0"/>
    <w:rsid w:val="00513AE6"/>
    <w:rsid w:val="005157D6"/>
    <w:rsid w:val="00515924"/>
    <w:rsid w:val="00515EA8"/>
    <w:rsid w:val="00516D05"/>
    <w:rsid w:val="00520758"/>
    <w:rsid w:val="00520A1F"/>
    <w:rsid w:val="00520BAF"/>
    <w:rsid w:val="00520C93"/>
    <w:rsid w:val="005232A8"/>
    <w:rsid w:val="00525C14"/>
    <w:rsid w:val="00526129"/>
    <w:rsid w:val="0052612F"/>
    <w:rsid w:val="0052641E"/>
    <w:rsid w:val="00526A38"/>
    <w:rsid w:val="00527C82"/>
    <w:rsid w:val="005304F1"/>
    <w:rsid w:val="00530C81"/>
    <w:rsid w:val="00531732"/>
    <w:rsid w:val="0053174E"/>
    <w:rsid w:val="0053196F"/>
    <w:rsid w:val="00532411"/>
    <w:rsid w:val="00532ACD"/>
    <w:rsid w:val="00532BB5"/>
    <w:rsid w:val="0053432C"/>
    <w:rsid w:val="00534A03"/>
    <w:rsid w:val="005361B5"/>
    <w:rsid w:val="00536542"/>
    <w:rsid w:val="00537316"/>
    <w:rsid w:val="0054057A"/>
    <w:rsid w:val="0054080A"/>
    <w:rsid w:val="0054100C"/>
    <w:rsid w:val="00541B15"/>
    <w:rsid w:val="00542605"/>
    <w:rsid w:val="00542756"/>
    <w:rsid w:val="00543452"/>
    <w:rsid w:val="005438D3"/>
    <w:rsid w:val="00543C9E"/>
    <w:rsid w:val="00543D46"/>
    <w:rsid w:val="00545190"/>
    <w:rsid w:val="00545EAE"/>
    <w:rsid w:val="005465B6"/>
    <w:rsid w:val="00546742"/>
    <w:rsid w:val="005471E4"/>
    <w:rsid w:val="00547336"/>
    <w:rsid w:val="00547D96"/>
    <w:rsid w:val="00547F31"/>
    <w:rsid w:val="00550F59"/>
    <w:rsid w:val="005515DE"/>
    <w:rsid w:val="00551CEA"/>
    <w:rsid w:val="00553BDA"/>
    <w:rsid w:val="00554868"/>
    <w:rsid w:val="0055497D"/>
    <w:rsid w:val="005550F7"/>
    <w:rsid w:val="0055517F"/>
    <w:rsid w:val="005553CA"/>
    <w:rsid w:val="00556D5F"/>
    <w:rsid w:val="0055793C"/>
    <w:rsid w:val="00560788"/>
    <w:rsid w:val="00560D78"/>
    <w:rsid w:val="005612C0"/>
    <w:rsid w:val="00561721"/>
    <w:rsid w:val="00563707"/>
    <w:rsid w:val="0056398B"/>
    <w:rsid w:val="00563B1A"/>
    <w:rsid w:val="00563D5E"/>
    <w:rsid w:val="00564BC5"/>
    <w:rsid w:val="00564D6D"/>
    <w:rsid w:val="00564D70"/>
    <w:rsid w:val="00564D93"/>
    <w:rsid w:val="005672BC"/>
    <w:rsid w:val="00567448"/>
    <w:rsid w:val="00570817"/>
    <w:rsid w:val="00570BB5"/>
    <w:rsid w:val="00570F69"/>
    <w:rsid w:val="005715E3"/>
    <w:rsid w:val="005724D0"/>
    <w:rsid w:val="00572FD6"/>
    <w:rsid w:val="00574111"/>
    <w:rsid w:val="00574429"/>
    <w:rsid w:val="00575116"/>
    <w:rsid w:val="00575674"/>
    <w:rsid w:val="00575903"/>
    <w:rsid w:val="00577739"/>
    <w:rsid w:val="005801F0"/>
    <w:rsid w:val="0058200B"/>
    <w:rsid w:val="00582E82"/>
    <w:rsid w:val="005835CB"/>
    <w:rsid w:val="00583D2F"/>
    <w:rsid w:val="00584452"/>
    <w:rsid w:val="00585D12"/>
    <w:rsid w:val="00585D3D"/>
    <w:rsid w:val="00587355"/>
    <w:rsid w:val="005874F6"/>
    <w:rsid w:val="0059002C"/>
    <w:rsid w:val="00591F42"/>
    <w:rsid w:val="00592090"/>
    <w:rsid w:val="005923A4"/>
    <w:rsid w:val="0059384D"/>
    <w:rsid w:val="00594B76"/>
    <w:rsid w:val="00595A3C"/>
    <w:rsid w:val="00595B94"/>
    <w:rsid w:val="00595FF8"/>
    <w:rsid w:val="005962F7"/>
    <w:rsid w:val="00596A06"/>
    <w:rsid w:val="00597117"/>
    <w:rsid w:val="0059765E"/>
    <w:rsid w:val="00597CB4"/>
    <w:rsid w:val="00597DD2"/>
    <w:rsid w:val="00597E33"/>
    <w:rsid w:val="00597F1A"/>
    <w:rsid w:val="00597FE7"/>
    <w:rsid w:val="005A0FD1"/>
    <w:rsid w:val="005A13F9"/>
    <w:rsid w:val="005A19D7"/>
    <w:rsid w:val="005A1AF5"/>
    <w:rsid w:val="005A20BB"/>
    <w:rsid w:val="005A2265"/>
    <w:rsid w:val="005A3BEB"/>
    <w:rsid w:val="005A426B"/>
    <w:rsid w:val="005A4AEA"/>
    <w:rsid w:val="005A57E8"/>
    <w:rsid w:val="005A5B30"/>
    <w:rsid w:val="005A66BC"/>
    <w:rsid w:val="005A7A5C"/>
    <w:rsid w:val="005A7DB4"/>
    <w:rsid w:val="005B0472"/>
    <w:rsid w:val="005B08F9"/>
    <w:rsid w:val="005B1328"/>
    <w:rsid w:val="005B1E3E"/>
    <w:rsid w:val="005B21FF"/>
    <w:rsid w:val="005B26B9"/>
    <w:rsid w:val="005B5481"/>
    <w:rsid w:val="005B5AE3"/>
    <w:rsid w:val="005B5BE4"/>
    <w:rsid w:val="005B681B"/>
    <w:rsid w:val="005B7289"/>
    <w:rsid w:val="005B7320"/>
    <w:rsid w:val="005B7A3D"/>
    <w:rsid w:val="005C00FD"/>
    <w:rsid w:val="005C014B"/>
    <w:rsid w:val="005C021C"/>
    <w:rsid w:val="005C0294"/>
    <w:rsid w:val="005C03D0"/>
    <w:rsid w:val="005C11E2"/>
    <w:rsid w:val="005C1727"/>
    <w:rsid w:val="005C27BD"/>
    <w:rsid w:val="005C281A"/>
    <w:rsid w:val="005C344D"/>
    <w:rsid w:val="005C39C2"/>
    <w:rsid w:val="005C3DC0"/>
    <w:rsid w:val="005C5715"/>
    <w:rsid w:val="005C69D0"/>
    <w:rsid w:val="005C753F"/>
    <w:rsid w:val="005C7644"/>
    <w:rsid w:val="005C779E"/>
    <w:rsid w:val="005D0271"/>
    <w:rsid w:val="005D04C3"/>
    <w:rsid w:val="005D0804"/>
    <w:rsid w:val="005D0B3C"/>
    <w:rsid w:val="005D143C"/>
    <w:rsid w:val="005D1476"/>
    <w:rsid w:val="005D1861"/>
    <w:rsid w:val="005D22FC"/>
    <w:rsid w:val="005D2403"/>
    <w:rsid w:val="005D2BE6"/>
    <w:rsid w:val="005D2E2D"/>
    <w:rsid w:val="005D4FDE"/>
    <w:rsid w:val="005D59C3"/>
    <w:rsid w:val="005D5BF9"/>
    <w:rsid w:val="005D5F1A"/>
    <w:rsid w:val="005D6169"/>
    <w:rsid w:val="005D79C1"/>
    <w:rsid w:val="005E01F6"/>
    <w:rsid w:val="005E0388"/>
    <w:rsid w:val="005E0CF9"/>
    <w:rsid w:val="005E0D5D"/>
    <w:rsid w:val="005E1348"/>
    <w:rsid w:val="005E16EE"/>
    <w:rsid w:val="005E1780"/>
    <w:rsid w:val="005E17E1"/>
    <w:rsid w:val="005E28BB"/>
    <w:rsid w:val="005E35D5"/>
    <w:rsid w:val="005E38BD"/>
    <w:rsid w:val="005E4EA7"/>
    <w:rsid w:val="005E5A0D"/>
    <w:rsid w:val="005E5BAD"/>
    <w:rsid w:val="005E642E"/>
    <w:rsid w:val="005E6686"/>
    <w:rsid w:val="005E6F50"/>
    <w:rsid w:val="005E70EC"/>
    <w:rsid w:val="005F01CD"/>
    <w:rsid w:val="005F0582"/>
    <w:rsid w:val="005F087F"/>
    <w:rsid w:val="005F0A9B"/>
    <w:rsid w:val="005F0ABE"/>
    <w:rsid w:val="005F0C32"/>
    <w:rsid w:val="005F1AB9"/>
    <w:rsid w:val="005F2267"/>
    <w:rsid w:val="005F27CB"/>
    <w:rsid w:val="005F2ECE"/>
    <w:rsid w:val="005F3525"/>
    <w:rsid w:val="005F3DAC"/>
    <w:rsid w:val="005F46B3"/>
    <w:rsid w:val="005F4AF0"/>
    <w:rsid w:val="005F4EDD"/>
    <w:rsid w:val="005F5847"/>
    <w:rsid w:val="005F7DB9"/>
    <w:rsid w:val="00600260"/>
    <w:rsid w:val="0060147B"/>
    <w:rsid w:val="00602897"/>
    <w:rsid w:val="00603274"/>
    <w:rsid w:val="00604657"/>
    <w:rsid w:val="00604AA1"/>
    <w:rsid w:val="00604AEB"/>
    <w:rsid w:val="006055FD"/>
    <w:rsid w:val="00605B6F"/>
    <w:rsid w:val="006068DD"/>
    <w:rsid w:val="006073B8"/>
    <w:rsid w:val="00607814"/>
    <w:rsid w:val="00607CF4"/>
    <w:rsid w:val="0061025E"/>
    <w:rsid w:val="00610B68"/>
    <w:rsid w:val="00610DA2"/>
    <w:rsid w:val="006111B5"/>
    <w:rsid w:val="0061133F"/>
    <w:rsid w:val="00613B82"/>
    <w:rsid w:val="00614503"/>
    <w:rsid w:val="00614700"/>
    <w:rsid w:val="00615184"/>
    <w:rsid w:val="006154E7"/>
    <w:rsid w:val="0061612C"/>
    <w:rsid w:val="00616505"/>
    <w:rsid w:val="00616C97"/>
    <w:rsid w:val="0061718E"/>
    <w:rsid w:val="006202DC"/>
    <w:rsid w:val="00621375"/>
    <w:rsid w:val="006228D2"/>
    <w:rsid w:val="00622BC3"/>
    <w:rsid w:val="0062332C"/>
    <w:rsid w:val="00623AD8"/>
    <w:rsid w:val="00624167"/>
    <w:rsid w:val="00627756"/>
    <w:rsid w:val="00627C6D"/>
    <w:rsid w:val="00630F6C"/>
    <w:rsid w:val="00631026"/>
    <w:rsid w:val="0063129C"/>
    <w:rsid w:val="00633230"/>
    <w:rsid w:val="00633D90"/>
    <w:rsid w:val="00634AFA"/>
    <w:rsid w:val="0063503D"/>
    <w:rsid w:val="006359C1"/>
    <w:rsid w:val="00636CC3"/>
    <w:rsid w:val="00637231"/>
    <w:rsid w:val="00637B24"/>
    <w:rsid w:val="00641185"/>
    <w:rsid w:val="00641F04"/>
    <w:rsid w:val="00641F86"/>
    <w:rsid w:val="00642705"/>
    <w:rsid w:val="0064301F"/>
    <w:rsid w:val="00644925"/>
    <w:rsid w:val="00645830"/>
    <w:rsid w:val="00645DE3"/>
    <w:rsid w:val="00645F7B"/>
    <w:rsid w:val="00646755"/>
    <w:rsid w:val="006472E7"/>
    <w:rsid w:val="006508EB"/>
    <w:rsid w:val="00651362"/>
    <w:rsid w:val="00651BC6"/>
    <w:rsid w:val="006531E4"/>
    <w:rsid w:val="0065367F"/>
    <w:rsid w:val="00654D0D"/>
    <w:rsid w:val="00656221"/>
    <w:rsid w:val="00656B0F"/>
    <w:rsid w:val="0065742C"/>
    <w:rsid w:val="0065770D"/>
    <w:rsid w:val="00657793"/>
    <w:rsid w:val="006603D4"/>
    <w:rsid w:val="00660F0E"/>
    <w:rsid w:val="0066141E"/>
    <w:rsid w:val="00661741"/>
    <w:rsid w:val="00661F6C"/>
    <w:rsid w:val="00662952"/>
    <w:rsid w:val="0066468A"/>
    <w:rsid w:val="006646D0"/>
    <w:rsid w:val="006648D0"/>
    <w:rsid w:val="00666350"/>
    <w:rsid w:val="006669BF"/>
    <w:rsid w:val="00666EAE"/>
    <w:rsid w:val="00666F95"/>
    <w:rsid w:val="00667767"/>
    <w:rsid w:val="00670068"/>
    <w:rsid w:val="00670692"/>
    <w:rsid w:val="00670BC5"/>
    <w:rsid w:val="00670C7E"/>
    <w:rsid w:val="00670FBC"/>
    <w:rsid w:val="006711B2"/>
    <w:rsid w:val="006714AE"/>
    <w:rsid w:val="0067165C"/>
    <w:rsid w:val="00671BF0"/>
    <w:rsid w:val="00671C21"/>
    <w:rsid w:val="0067274C"/>
    <w:rsid w:val="00672864"/>
    <w:rsid w:val="0067321A"/>
    <w:rsid w:val="00673703"/>
    <w:rsid w:val="006738C1"/>
    <w:rsid w:val="006756EC"/>
    <w:rsid w:val="00675C4D"/>
    <w:rsid w:val="00675CF1"/>
    <w:rsid w:val="006760CC"/>
    <w:rsid w:val="00681B9D"/>
    <w:rsid w:val="00682AE7"/>
    <w:rsid w:val="00683210"/>
    <w:rsid w:val="00683AC8"/>
    <w:rsid w:val="00684D08"/>
    <w:rsid w:val="006852DE"/>
    <w:rsid w:val="0068597E"/>
    <w:rsid w:val="006866DF"/>
    <w:rsid w:val="006871AC"/>
    <w:rsid w:val="00687553"/>
    <w:rsid w:val="0069054B"/>
    <w:rsid w:val="0069168D"/>
    <w:rsid w:val="00692887"/>
    <w:rsid w:val="00693EB3"/>
    <w:rsid w:val="00694488"/>
    <w:rsid w:val="00696516"/>
    <w:rsid w:val="006A06C9"/>
    <w:rsid w:val="006A09EF"/>
    <w:rsid w:val="006A0A32"/>
    <w:rsid w:val="006A19F2"/>
    <w:rsid w:val="006A2884"/>
    <w:rsid w:val="006A3129"/>
    <w:rsid w:val="006A3BDB"/>
    <w:rsid w:val="006A3C87"/>
    <w:rsid w:val="006A3DC8"/>
    <w:rsid w:val="006A58E1"/>
    <w:rsid w:val="006A6521"/>
    <w:rsid w:val="006A6602"/>
    <w:rsid w:val="006A7ECB"/>
    <w:rsid w:val="006B043F"/>
    <w:rsid w:val="006B067E"/>
    <w:rsid w:val="006B0768"/>
    <w:rsid w:val="006B083C"/>
    <w:rsid w:val="006B0A51"/>
    <w:rsid w:val="006B2328"/>
    <w:rsid w:val="006B25B0"/>
    <w:rsid w:val="006B2942"/>
    <w:rsid w:val="006B363D"/>
    <w:rsid w:val="006B478E"/>
    <w:rsid w:val="006B5AEE"/>
    <w:rsid w:val="006B5BB5"/>
    <w:rsid w:val="006B5C5B"/>
    <w:rsid w:val="006B6B6A"/>
    <w:rsid w:val="006C012D"/>
    <w:rsid w:val="006C0A5D"/>
    <w:rsid w:val="006C20E1"/>
    <w:rsid w:val="006C287A"/>
    <w:rsid w:val="006C2A88"/>
    <w:rsid w:val="006C2AC0"/>
    <w:rsid w:val="006C3C06"/>
    <w:rsid w:val="006C4463"/>
    <w:rsid w:val="006C4F0D"/>
    <w:rsid w:val="006C5E82"/>
    <w:rsid w:val="006C68EA"/>
    <w:rsid w:val="006D0F4B"/>
    <w:rsid w:val="006D326A"/>
    <w:rsid w:val="006D330E"/>
    <w:rsid w:val="006D3385"/>
    <w:rsid w:val="006D4923"/>
    <w:rsid w:val="006D4B45"/>
    <w:rsid w:val="006D54D4"/>
    <w:rsid w:val="006D574E"/>
    <w:rsid w:val="006D5DBE"/>
    <w:rsid w:val="006D64A8"/>
    <w:rsid w:val="006D7387"/>
    <w:rsid w:val="006D759F"/>
    <w:rsid w:val="006E04EB"/>
    <w:rsid w:val="006E0986"/>
    <w:rsid w:val="006E2116"/>
    <w:rsid w:val="006E3E81"/>
    <w:rsid w:val="006E3F13"/>
    <w:rsid w:val="006E41EC"/>
    <w:rsid w:val="006E46A4"/>
    <w:rsid w:val="006E57A2"/>
    <w:rsid w:val="006E74A7"/>
    <w:rsid w:val="006F01C4"/>
    <w:rsid w:val="006F284F"/>
    <w:rsid w:val="006F28B8"/>
    <w:rsid w:val="006F46EE"/>
    <w:rsid w:val="006F4AD7"/>
    <w:rsid w:val="006F4C14"/>
    <w:rsid w:val="006F521B"/>
    <w:rsid w:val="006F5529"/>
    <w:rsid w:val="006F552F"/>
    <w:rsid w:val="006F5CE9"/>
    <w:rsid w:val="006F6333"/>
    <w:rsid w:val="006F6647"/>
    <w:rsid w:val="006F6FE3"/>
    <w:rsid w:val="007000B7"/>
    <w:rsid w:val="00700382"/>
    <w:rsid w:val="00700633"/>
    <w:rsid w:val="007007D8"/>
    <w:rsid w:val="0070238B"/>
    <w:rsid w:val="00704879"/>
    <w:rsid w:val="00704E38"/>
    <w:rsid w:val="007053A9"/>
    <w:rsid w:val="0070582D"/>
    <w:rsid w:val="00705B6D"/>
    <w:rsid w:val="0070666E"/>
    <w:rsid w:val="00707E21"/>
    <w:rsid w:val="007107EE"/>
    <w:rsid w:val="00710DE0"/>
    <w:rsid w:val="0071120F"/>
    <w:rsid w:val="007112A2"/>
    <w:rsid w:val="007113F6"/>
    <w:rsid w:val="00712234"/>
    <w:rsid w:val="007134B9"/>
    <w:rsid w:val="00715A00"/>
    <w:rsid w:val="00715A4C"/>
    <w:rsid w:val="00716760"/>
    <w:rsid w:val="007168AF"/>
    <w:rsid w:val="00716BB9"/>
    <w:rsid w:val="00716E86"/>
    <w:rsid w:val="0071743B"/>
    <w:rsid w:val="007177E6"/>
    <w:rsid w:val="00717A0F"/>
    <w:rsid w:val="00717B73"/>
    <w:rsid w:val="0072047D"/>
    <w:rsid w:val="00720C33"/>
    <w:rsid w:val="00720CCE"/>
    <w:rsid w:val="00721469"/>
    <w:rsid w:val="0072166C"/>
    <w:rsid w:val="007223E0"/>
    <w:rsid w:val="00722CF4"/>
    <w:rsid w:val="00724CDB"/>
    <w:rsid w:val="00725BFE"/>
    <w:rsid w:val="00726D95"/>
    <w:rsid w:val="00727E0A"/>
    <w:rsid w:val="0073067D"/>
    <w:rsid w:val="007306F3"/>
    <w:rsid w:val="007313E5"/>
    <w:rsid w:val="0073190E"/>
    <w:rsid w:val="0073294D"/>
    <w:rsid w:val="00732B81"/>
    <w:rsid w:val="00732F05"/>
    <w:rsid w:val="00733577"/>
    <w:rsid w:val="00736EA0"/>
    <w:rsid w:val="0073734E"/>
    <w:rsid w:val="00737B85"/>
    <w:rsid w:val="00740BFF"/>
    <w:rsid w:val="007411AA"/>
    <w:rsid w:val="00742108"/>
    <w:rsid w:val="00743F94"/>
    <w:rsid w:val="00745E94"/>
    <w:rsid w:val="007462A6"/>
    <w:rsid w:val="00746509"/>
    <w:rsid w:val="00746BC9"/>
    <w:rsid w:val="00747319"/>
    <w:rsid w:val="00747488"/>
    <w:rsid w:val="0074780D"/>
    <w:rsid w:val="00747E87"/>
    <w:rsid w:val="007520ED"/>
    <w:rsid w:val="0075294C"/>
    <w:rsid w:val="00754FF5"/>
    <w:rsid w:val="00755058"/>
    <w:rsid w:val="007556BB"/>
    <w:rsid w:val="00755D39"/>
    <w:rsid w:val="00756040"/>
    <w:rsid w:val="00756AB8"/>
    <w:rsid w:val="00760174"/>
    <w:rsid w:val="00760C60"/>
    <w:rsid w:val="00760D24"/>
    <w:rsid w:val="00761588"/>
    <w:rsid w:val="00761DE2"/>
    <w:rsid w:val="0076243B"/>
    <w:rsid w:val="00762C5A"/>
    <w:rsid w:val="00762C87"/>
    <w:rsid w:val="0076346E"/>
    <w:rsid w:val="00764E70"/>
    <w:rsid w:val="00765F71"/>
    <w:rsid w:val="00767C1A"/>
    <w:rsid w:val="00767DFF"/>
    <w:rsid w:val="00767E21"/>
    <w:rsid w:val="00767EA3"/>
    <w:rsid w:val="00770A11"/>
    <w:rsid w:val="00770DED"/>
    <w:rsid w:val="00770DEE"/>
    <w:rsid w:val="00771F18"/>
    <w:rsid w:val="00772200"/>
    <w:rsid w:val="007724D6"/>
    <w:rsid w:val="00773B34"/>
    <w:rsid w:val="007743B5"/>
    <w:rsid w:val="007747F9"/>
    <w:rsid w:val="007748E3"/>
    <w:rsid w:val="00775DDF"/>
    <w:rsid w:val="00777525"/>
    <w:rsid w:val="007801F4"/>
    <w:rsid w:val="0078090F"/>
    <w:rsid w:val="00780B50"/>
    <w:rsid w:val="00780E00"/>
    <w:rsid w:val="00780F0E"/>
    <w:rsid w:val="00780F55"/>
    <w:rsid w:val="00782582"/>
    <w:rsid w:val="00782901"/>
    <w:rsid w:val="007829CB"/>
    <w:rsid w:val="00784132"/>
    <w:rsid w:val="0078640B"/>
    <w:rsid w:val="00786B51"/>
    <w:rsid w:val="00787361"/>
    <w:rsid w:val="0078742E"/>
    <w:rsid w:val="00787615"/>
    <w:rsid w:val="00787916"/>
    <w:rsid w:val="007879B2"/>
    <w:rsid w:val="00787A07"/>
    <w:rsid w:val="00787B40"/>
    <w:rsid w:val="00790DCE"/>
    <w:rsid w:val="00791592"/>
    <w:rsid w:val="00793271"/>
    <w:rsid w:val="00793372"/>
    <w:rsid w:val="0079370A"/>
    <w:rsid w:val="0079385F"/>
    <w:rsid w:val="0079421A"/>
    <w:rsid w:val="007944F4"/>
    <w:rsid w:val="00794929"/>
    <w:rsid w:val="007954C9"/>
    <w:rsid w:val="007961F0"/>
    <w:rsid w:val="00796882"/>
    <w:rsid w:val="00797C45"/>
    <w:rsid w:val="007A0623"/>
    <w:rsid w:val="007A0F95"/>
    <w:rsid w:val="007A1072"/>
    <w:rsid w:val="007A1192"/>
    <w:rsid w:val="007A17FF"/>
    <w:rsid w:val="007A1DCA"/>
    <w:rsid w:val="007A20F7"/>
    <w:rsid w:val="007A24CE"/>
    <w:rsid w:val="007A2CE1"/>
    <w:rsid w:val="007A2FD6"/>
    <w:rsid w:val="007A3647"/>
    <w:rsid w:val="007A40FB"/>
    <w:rsid w:val="007A4CE4"/>
    <w:rsid w:val="007A50D4"/>
    <w:rsid w:val="007A5604"/>
    <w:rsid w:val="007A6F4E"/>
    <w:rsid w:val="007A7219"/>
    <w:rsid w:val="007B0305"/>
    <w:rsid w:val="007B0B44"/>
    <w:rsid w:val="007B0D65"/>
    <w:rsid w:val="007B0DEF"/>
    <w:rsid w:val="007B1564"/>
    <w:rsid w:val="007B27FF"/>
    <w:rsid w:val="007B312D"/>
    <w:rsid w:val="007B342D"/>
    <w:rsid w:val="007B5E39"/>
    <w:rsid w:val="007B640E"/>
    <w:rsid w:val="007B7102"/>
    <w:rsid w:val="007B7CFE"/>
    <w:rsid w:val="007B7D61"/>
    <w:rsid w:val="007B7EBD"/>
    <w:rsid w:val="007C079E"/>
    <w:rsid w:val="007C0CDD"/>
    <w:rsid w:val="007C34F6"/>
    <w:rsid w:val="007C3B4F"/>
    <w:rsid w:val="007C501B"/>
    <w:rsid w:val="007C582B"/>
    <w:rsid w:val="007C5F92"/>
    <w:rsid w:val="007D07FF"/>
    <w:rsid w:val="007D1470"/>
    <w:rsid w:val="007D21DD"/>
    <w:rsid w:val="007D2811"/>
    <w:rsid w:val="007D32B2"/>
    <w:rsid w:val="007D4273"/>
    <w:rsid w:val="007D4450"/>
    <w:rsid w:val="007D48D1"/>
    <w:rsid w:val="007D4B6C"/>
    <w:rsid w:val="007D4C09"/>
    <w:rsid w:val="007D5BA6"/>
    <w:rsid w:val="007D5C84"/>
    <w:rsid w:val="007E13A0"/>
    <w:rsid w:val="007E162B"/>
    <w:rsid w:val="007E2478"/>
    <w:rsid w:val="007E2D78"/>
    <w:rsid w:val="007E2F99"/>
    <w:rsid w:val="007E2FE2"/>
    <w:rsid w:val="007E3115"/>
    <w:rsid w:val="007E316D"/>
    <w:rsid w:val="007E3374"/>
    <w:rsid w:val="007E4049"/>
    <w:rsid w:val="007E4E1B"/>
    <w:rsid w:val="007E5566"/>
    <w:rsid w:val="007E5C90"/>
    <w:rsid w:val="007E5D25"/>
    <w:rsid w:val="007E6475"/>
    <w:rsid w:val="007E6979"/>
    <w:rsid w:val="007E73EC"/>
    <w:rsid w:val="007E7C83"/>
    <w:rsid w:val="007F00B7"/>
    <w:rsid w:val="007F0A28"/>
    <w:rsid w:val="007F0B4D"/>
    <w:rsid w:val="007F207E"/>
    <w:rsid w:val="007F3143"/>
    <w:rsid w:val="007F4B4E"/>
    <w:rsid w:val="007F4DAF"/>
    <w:rsid w:val="007F5AF3"/>
    <w:rsid w:val="007F5C32"/>
    <w:rsid w:val="007F5E6B"/>
    <w:rsid w:val="007F5F71"/>
    <w:rsid w:val="007F69E4"/>
    <w:rsid w:val="007F6E6F"/>
    <w:rsid w:val="00800559"/>
    <w:rsid w:val="0080092F"/>
    <w:rsid w:val="00800ECD"/>
    <w:rsid w:val="00801D61"/>
    <w:rsid w:val="00802DE0"/>
    <w:rsid w:val="008035E6"/>
    <w:rsid w:val="0080391C"/>
    <w:rsid w:val="00804775"/>
    <w:rsid w:val="0080485C"/>
    <w:rsid w:val="0080674E"/>
    <w:rsid w:val="008075E5"/>
    <w:rsid w:val="00807A7E"/>
    <w:rsid w:val="0081009C"/>
    <w:rsid w:val="008100BA"/>
    <w:rsid w:val="008104DF"/>
    <w:rsid w:val="00810576"/>
    <w:rsid w:val="00811A59"/>
    <w:rsid w:val="00811D33"/>
    <w:rsid w:val="00812D87"/>
    <w:rsid w:val="00812FA2"/>
    <w:rsid w:val="0081440D"/>
    <w:rsid w:val="00814ADE"/>
    <w:rsid w:val="008154AA"/>
    <w:rsid w:val="00816C43"/>
    <w:rsid w:val="0081745F"/>
    <w:rsid w:val="00821059"/>
    <w:rsid w:val="0082146E"/>
    <w:rsid w:val="00821DEA"/>
    <w:rsid w:val="00821DFB"/>
    <w:rsid w:val="00822C6E"/>
    <w:rsid w:val="00822E4F"/>
    <w:rsid w:val="00823423"/>
    <w:rsid w:val="008243BB"/>
    <w:rsid w:val="00824A38"/>
    <w:rsid w:val="00824F65"/>
    <w:rsid w:val="00824F9E"/>
    <w:rsid w:val="00825668"/>
    <w:rsid w:val="0082572E"/>
    <w:rsid w:val="0082689B"/>
    <w:rsid w:val="00827848"/>
    <w:rsid w:val="0083241D"/>
    <w:rsid w:val="00832FB4"/>
    <w:rsid w:val="008339FA"/>
    <w:rsid w:val="00834460"/>
    <w:rsid w:val="008348DB"/>
    <w:rsid w:val="00835BD1"/>
    <w:rsid w:val="008368F6"/>
    <w:rsid w:val="008405EF"/>
    <w:rsid w:val="008407F9"/>
    <w:rsid w:val="00840E69"/>
    <w:rsid w:val="00842045"/>
    <w:rsid w:val="00842F5C"/>
    <w:rsid w:val="0084371B"/>
    <w:rsid w:val="00844A5F"/>
    <w:rsid w:val="00844EC8"/>
    <w:rsid w:val="00845E12"/>
    <w:rsid w:val="008466E2"/>
    <w:rsid w:val="008509FD"/>
    <w:rsid w:val="00850B92"/>
    <w:rsid w:val="00852823"/>
    <w:rsid w:val="0085288A"/>
    <w:rsid w:val="00852935"/>
    <w:rsid w:val="00852A2E"/>
    <w:rsid w:val="00852B16"/>
    <w:rsid w:val="0085308D"/>
    <w:rsid w:val="008539D8"/>
    <w:rsid w:val="00853AEC"/>
    <w:rsid w:val="00853E89"/>
    <w:rsid w:val="00853F92"/>
    <w:rsid w:val="00854BEE"/>
    <w:rsid w:val="00854F41"/>
    <w:rsid w:val="008556FA"/>
    <w:rsid w:val="00855747"/>
    <w:rsid w:val="00856146"/>
    <w:rsid w:val="008562B6"/>
    <w:rsid w:val="00857751"/>
    <w:rsid w:val="008579D2"/>
    <w:rsid w:val="00857C90"/>
    <w:rsid w:val="008619BA"/>
    <w:rsid w:val="00861A02"/>
    <w:rsid w:val="00861A6D"/>
    <w:rsid w:val="008622F7"/>
    <w:rsid w:val="008626FA"/>
    <w:rsid w:val="00862C65"/>
    <w:rsid w:val="008630FF"/>
    <w:rsid w:val="0086351E"/>
    <w:rsid w:val="008641B4"/>
    <w:rsid w:val="008647EC"/>
    <w:rsid w:val="00864864"/>
    <w:rsid w:val="00864CF3"/>
    <w:rsid w:val="00864CF5"/>
    <w:rsid w:val="00864D6B"/>
    <w:rsid w:val="008653B9"/>
    <w:rsid w:val="00865A86"/>
    <w:rsid w:val="00866BBB"/>
    <w:rsid w:val="0087099D"/>
    <w:rsid w:val="00870BDE"/>
    <w:rsid w:val="00870D47"/>
    <w:rsid w:val="00870E7A"/>
    <w:rsid w:val="008710D1"/>
    <w:rsid w:val="00873AEF"/>
    <w:rsid w:val="00873B25"/>
    <w:rsid w:val="008747E9"/>
    <w:rsid w:val="00875390"/>
    <w:rsid w:val="0087589D"/>
    <w:rsid w:val="00877297"/>
    <w:rsid w:val="00877BFC"/>
    <w:rsid w:val="00877BFF"/>
    <w:rsid w:val="00880560"/>
    <w:rsid w:val="0088064B"/>
    <w:rsid w:val="00881583"/>
    <w:rsid w:val="00881A8C"/>
    <w:rsid w:val="00882098"/>
    <w:rsid w:val="00882ADC"/>
    <w:rsid w:val="008830D9"/>
    <w:rsid w:val="008833AD"/>
    <w:rsid w:val="0088393B"/>
    <w:rsid w:val="00883C12"/>
    <w:rsid w:val="00883CFB"/>
    <w:rsid w:val="00884BE9"/>
    <w:rsid w:val="00885019"/>
    <w:rsid w:val="00885059"/>
    <w:rsid w:val="0088583D"/>
    <w:rsid w:val="00886E51"/>
    <w:rsid w:val="00887B6C"/>
    <w:rsid w:val="00887BE7"/>
    <w:rsid w:val="00891ADF"/>
    <w:rsid w:val="00891D13"/>
    <w:rsid w:val="00892701"/>
    <w:rsid w:val="008927AD"/>
    <w:rsid w:val="00892D91"/>
    <w:rsid w:val="008930FD"/>
    <w:rsid w:val="0089311C"/>
    <w:rsid w:val="008933D5"/>
    <w:rsid w:val="00893F70"/>
    <w:rsid w:val="00893FA3"/>
    <w:rsid w:val="00894558"/>
    <w:rsid w:val="0089633D"/>
    <w:rsid w:val="00896F4E"/>
    <w:rsid w:val="00897AAE"/>
    <w:rsid w:val="008A17B4"/>
    <w:rsid w:val="008A1CDF"/>
    <w:rsid w:val="008A1FAE"/>
    <w:rsid w:val="008A23D8"/>
    <w:rsid w:val="008A2934"/>
    <w:rsid w:val="008A3026"/>
    <w:rsid w:val="008A35F0"/>
    <w:rsid w:val="008A39B5"/>
    <w:rsid w:val="008A3CC8"/>
    <w:rsid w:val="008A4096"/>
    <w:rsid w:val="008A4893"/>
    <w:rsid w:val="008A563D"/>
    <w:rsid w:val="008A6669"/>
    <w:rsid w:val="008A7D52"/>
    <w:rsid w:val="008B12B9"/>
    <w:rsid w:val="008B21FC"/>
    <w:rsid w:val="008B3808"/>
    <w:rsid w:val="008B3AE8"/>
    <w:rsid w:val="008B3BAF"/>
    <w:rsid w:val="008B3BB9"/>
    <w:rsid w:val="008B4905"/>
    <w:rsid w:val="008B57E3"/>
    <w:rsid w:val="008B6790"/>
    <w:rsid w:val="008B71A9"/>
    <w:rsid w:val="008B754A"/>
    <w:rsid w:val="008C0710"/>
    <w:rsid w:val="008C1165"/>
    <w:rsid w:val="008C1E2C"/>
    <w:rsid w:val="008C26E6"/>
    <w:rsid w:val="008C3901"/>
    <w:rsid w:val="008C4050"/>
    <w:rsid w:val="008C48D2"/>
    <w:rsid w:val="008C4D58"/>
    <w:rsid w:val="008C52BE"/>
    <w:rsid w:val="008C5A9F"/>
    <w:rsid w:val="008C5D3B"/>
    <w:rsid w:val="008C7901"/>
    <w:rsid w:val="008D0327"/>
    <w:rsid w:val="008D05B5"/>
    <w:rsid w:val="008D08AF"/>
    <w:rsid w:val="008D0C2C"/>
    <w:rsid w:val="008D18EE"/>
    <w:rsid w:val="008D232F"/>
    <w:rsid w:val="008D28D6"/>
    <w:rsid w:val="008D32F8"/>
    <w:rsid w:val="008D34E8"/>
    <w:rsid w:val="008D3718"/>
    <w:rsid w:val="008D3B75"/>
    <w:rsid w:val="008D414F"/>
    <w:rsid w:val="008D506D"/>
    <w:rsid w:val="008D5BDE"/>
    <w:rsid w:val="008D6286"/>
    <w:rsid w:val="008D628A"/>
    <w:rsid w:val="008D666D"/>
    <w:rsid w:val="008D6CED"/>
    <w:rsid w:val="008D743F"/>
    <w:rsid w:val="008D7A22"/>
    <w:rsid w:val="008E19F8"/>
    <w:rsid w:val="008E1B74"/>
    <w:rsid w:val="008E1D33"/>
    <w:rsid w:val="008E1DC7"/>
    <w:rsid w:val="008E1DE5"/>
    <w:rsid w:val="008E2229"/>
    <w:rsid w:val="008E24B2"/>
    <w:rsid w:val="008E410E"/>
    <w:rsid w:val="008E45F7"/>
    <w:rsid w:val="008E4737"/>
    <w:rsid w:val="008E4DCF"/>
    <w:rsid w:val="008E4F9F"/>
    <w:rsid w:val="008E573E"/>
    <w:rsid w:val="008E6448"/>
    <w:rsid w:val="008E682E"/>
    <w:rsid w:val="008E6A1F"/>
    <w:rsid w:val="008E6FC2"/>
    <w:rsid w:val="008E7CBD"/>
    <w:rsid w:val="008F0086"/>
    <w:rsid w:val="008F0333"/>
    <w:rsid w:val="008F0FD6"/>
    <w:rsid w:val="008F107C"/>
    <w:rsid w:val="008F1873"/>
    <w:rsid w:val="008F1C3B"/>
    <w:rsid w:val="008F2E8C"/>
    <w:rsid w:val="008F3634"/>
    <w:rsid w:val="008F3E58"/>
    <w:rsid w:val="008F65FA"/>
    <w:rsid w:val="008F793A"/>
    <w:rsid w:val="009008E1"/>
    <w:rsid w:val="00901210"/>
    <w:rsid w:val="0090146C"/>
    <w:rsid w:val="00901944"/>
    <w:rsid w:val="00901D9B"/>
    <w:rsid w:val="009023A1"/>
    <w:rsid w:val="00902930"/>
    <w:rsid w:val="00903221"/>
    <w:rsid w:val="0090329F"/>
    <w:rsid w:val="009033FD"/>
    <w:rsid w:val="00903678"/>
    <w:rsid w:val="00903A2E"/>
    <w:rsid w:val="00904FF8"/>
    <w:rsid w:val="0090584C"/>
    <w:rsid w:val="009059DE"/>
    <w:rsid w:val="00905AE7"/>
    <w:rsid w:val="00905B0B"/>
    <w:rsid w:val="00906006"/>
    <w:rsid w:val="0090616C"/>
    <w:rsid w:val="00907357"/>
    <w:rsid w:val="009076BE"/>
    <w:rsid w:val="00911B9E"/>
    <w:rsid w:val="00912344"/>
    <w:rsid w:val="00912E79"/>
    <w:rsid w:val="00913A92"/>
    <w:rsid w:val="00913C53"/>
    <w:rsid w:val="0091427A"/>
    <w:rsid w:val="009151F1"/>
    <w:rsid w:val="00915CCE"/>
    <w:rsid w:val="00915CD6"/>
    <w:rsid w:val="00915FB0"/>
    <w:rsid w:val="00915FFD"/>
    <w:rsid w:val="00916721"/>
    <w:rsid w:val="00917A43"/>
    <w:rsid w:val="00917CB5"/>
    <w:rsid w:val="00921721"/>
    <w:rsid w:val="00921E76"/>
    <w:rsid w:val="009229F6"/>
    <w:rsid w:val="00924060"/>
    <w:rsid w:val="0092434F"/>
    <w:rsid w:val="0092488C"/>
    <w:rsid w:val="00924EA6"/>
    <w:rsid w:val="00925268"/>
    <w:rsid w:val="0092553B"/>
    <w:rsid w:val="00925D4A"/>
    <w:rsid w:val="00926422"/>
    <w:rsid w:val="00926500"/>
    <w:rsid w:val="009268BB"/>
    <w:rsid w:val="00927477"/>
    <w:rsid w:val="00927E62"/>
    <w:rsid w:val="00930365"/>
    <w:rsid w:val="009328DF"/>
    <w:rsid w:val="00933F35"/>
    <w:rsid w:val="00935937"/>
    <w:rsid w:val="00935ADA"/>
    <w:rsid w:val="009363FC"/>
    <w:rsid w:val="00936EBE"/>
    <w:rsid w:val="009372D2"/>
    <w:rsid w:val="009378FA"/>
    <w:rsid w:val="009406CE"/>
    <w:rsid w:val="00941AE7"/>
    <w:rsid w:val="00941B52"/>
    <w:rsid w:val="00941F42"/>
    <w:rsid w:val="00944B92"/>
    <w:rsid w:val="00944D5E"/>
    <w:rsid w:val="00946317"/>
    <w:rsid w:val="0094678E"/>
    <w:rsid w:val="00947309"/>
    <w:rsid w:val="00947B06"/>
    <w:rsid w:val="00947F8A"/>
    <w:rsid w:val="0095066A"/>
    <w:rsid w:val="009506B0"/>
    <w:rsid w:val="00951EE2"/>
    <w:rsid w:val="0095315E"/>
    <w:rsid w:val="009534C4"/>
    <w:rsid w:val="00954E9E"/>
    <w:rsid w:val="00956827"/>
    <w:rsid w:val="00957A28"/>
    <w:rsid w:val="00957D8E"/>
    <w:rsid w:val="009600CD"/>
    <w:rsid w:val="00960DBF"/>
    <w:rsid w:val="009645A5"/>
    <w:rsid w:val="00964624"/>
    <w:rsid w:val="00964672"/>
    <w:rsid w:val="009647AA"/>
    <w:rsid w:val="00964894"/>
    <w:rsid w:val="00964AD7"/>
    <w:rsid w:val="0096533E"/>
    <w:rsid w:val="0096755F"/>
    <w:rsid w:val="00967678"/>
    <w:rsid w:val="009704F4"/>
    <w:rsid w:val="00970C2A"/>
    <w:rsid w:val="00970D31"/>
    <w:rsid w:val="00971240"/>
    <w:rsid w:val="0097126C"/>
    <w:rsid w:val="009715F2"/>
    <w:rsid w:val="009725BD"/>
    <w:rsid w:val="009725E2"/>
    <w:rsid w:val="00972F71"/>
    <w:rsid w:val="0097427C"/>
    <w:rsid w:val="0097455F"/>
    <w:rsid w:val="0097463E"/>
    <w:rsid w:val="009756DB"/>
    <w:rsid w:val="00977793"/>
    <w:rsid w:val="00977938"/>
    <w:rsid w:val="00977B25"/>
    <w:rsid w:val="009804B7"/>
    <w:rsid w:val="00981457"/>
    <w:rsid w:val="00982ACF"/>
    <w:rsid w:val="00982D07"/>
    <w:rsid w:val="00983E78"/>
    <w:rsid w:val="0098412C"/>
    <w:rsid w:val="0098428E"/>
    <w:rsid w:val="00984D8A"/>
    <w:rsid w:val="0098561C"/>
    <w:rsid w:val="00985645"/>
    <w:rsid w:val="0098636A"/>
    <w:rsid w:val="00986430"/>
    <w:rsid w:val="00986DD2"/>
    <w:rsid w:val="00990056"/>
    <w:rsid w:val="009935AD"/>
    <w:rsid w:val="00994027"/>
    <w:rsid w:val="00994726"/>
    <w:rsid w:val="009947C8"/>
    <w:rsid w:val="00994C0A"/>
    <w:rsid w:val="00995075"/>
    <w:rsid w:val="009952C8"/>
    <w:rsid w:val="00996591"/>
    <w:rsid w:val="0099708D"/>
    <w:rsid w:val="009A346A"/>
    <w:rsid w:val="009A39EF"/>
    <w:rsid w:val="009A58D6"/>
    <w:rsid w:val="009A58EE"/>
    <w:rsid w:val="009A6197"/>
    <w:rsid w:val="009A6AD0"/>
    <w:rsid w:val="009A7926"/>
    <w:rsid w:val="009A7E25"/>
    <w:rsid w:val="009B008F"/>
    <w:rsid w:val="009B0C9D"/>
    <w:rsid w:val="009B183F"/>
    <w:rsid w:val="009B231A"/>
    <w:rsid w:val="009B276B"/>
    <w:rsid w:val="009B283F"/>
    <w:rsid w:val="009B2EF2"/>
    <w:rsid w:val="009B3049"/>
    <w:rsid w:val="009B3118"/>
    <w:rsid w:val="009B34C3"/>
    <w:rsid w:val="009B35AF"/>
    <w:rsid w:val="009B35D5"/>
    <w:rsid w:val="009B39CF"/>
    <w:rsid w:val="009B3CEB"/>
    <w:rsid w:val="009B466C"/>
    <w:rsid w:val="009B6EA0"/>
    <w:rsid w:val="009B7315"/>
    <w:rsid w:val="009B7BB8"/>
    <w:rsid w:val="009C04E3"/>
    <w:rsid w:val="009C05C9"/>
    <w:rsid w:val="009C2542"/>
    <w:rsid w:val="009C26CE"/>
    <w:rsid w:val="009C32DD"/>
    <w:rsid w:val="009C3C44"/>
    <w:rsid w:val="009C3E21"/>
    <w:rsid w:val="009C4E33"/>
    <w:rsid w:val="009C51ED"/>
    <w:rsid w:val="009C58F7"/>
    <w:rsid w:val="009C6CD9"/>
    <w:rsid w:val="009C70C1"/>
    <w:rsid w:val="009C717C"/>
    <w:rsid w:val="009C791B"/>
    <w:rsid w:val="009C7BD7"/>
    <w:rsid w:val="009D00D6"/>
    <w:rsid w:val="009D077A"/>
    <w:rsid w:val="009D0DD1"/>
    <w:rsid w:val="009D1455"/>
    <w:rsid w:val="009D1649"/>
    <w:rsid w:val="009D2E49"/>
    <w:rsid w:val="009D47AD"/>
    <w:rsid w:val="009D4B93"/>
    <w:rsid w:val="009D53FC"/>
    <w:rsid w:val="009D626F"/>
    <w:rsid w:val="009D67FB"/>
    <w:rsid w:val="009D7065"/>
    <w:rsid w:val="009D7464"/>
    <w:rsid w:val="009D7C66"/>
    <w:rsid w:val="009E0127"/>
    <w:rsid w:val="009E025F"/>
    <w:rsid w:val="009E0532"/>
    <w:rsid w:val="009E1898"/>
    <w:rsid w:val="009E1CAB"/>
    <w:rsid w:val="009E4E00"/>
    <w:rsid w:val="009E6073"/>
    <w:rsid w:val="009E6265"/>
    <w:rsid w:val="009E63F5"/>
    <w:rsid w:val="009E668A"/>
    <w:rsid w:val="009E7A63"/>
    <w:rsid w:val="009E7FE4"/>
    <w:rsid w:val="009F0342"/>
    <w:rsid w:val="009F0747"/>
    <w:rsid w:val="009F106B"/>
    <w:rsid w:val="009F2266"/>
    <w:rsid w:val="009F2F8E"/>
    <w:rsid w:val="009F3539"/>
    <w:rsid w:val="009F4186"/>
    <w:rsid w:val="009F4373"/>
    <w:rsid w:val="009F45CE"/>
    <w:rsid w:val="009F4DBC"/>
    <w:rsid w:val="009F4E87"/>
    <w:rsid w:val="00A001EF"/>
    <w:rsid w:val="00A002E7"/>
    <w:rsid w:val="00A00A18"/>
    <w:rsid w:val="00A01F89"/>
    <w:rsid w:val="00A02183"/>
    <w:rsid w:val="00A02553"/>
    <w:rsid w:val="00A02664"/>
    <w:rsid w:val="00A029E1"/>
    <w:rsid w:val="00A03031"/>
    <w:rsid w:val="00A03BFC"/>
    <w:rsid w:val="00A04CA1"/>
    <w:rsid w:val="00A04ED3"/>
    <w:rsid w:val="00A050AB"/>
    <w:rsid w:val="00A0624E"/>
    <w:rsid w:val="00A06C74"/>
    <w:rsid w:val="00A078FD"/>
    <w:rsid w:val="00A07AF7"/>
    <w:rsid w:val="00A11894"/>
    <w:rsid w:val="00A13B45"/>
    <w:rsid w:val="00A13C32"/>
    <w:rsid w:val="00A13E7D"/>
    <w:rsid w:val="00A15963"/>
    <w:rsid w:val="00A1633F"/>
    <w:rsid w:val="00A163C5"/>
    <w:rsid w:val="00A17EE5"/>
    <w:rsid w:val="00A20265"/>
    <w:rsid w:val="00A21367"/>
    <w:rsid w:val="00A22736"/>
    <w:rsid w:val="00A2318A"/>
    <w:rsid w:val="00A2459B"/>
    <w:rsid w:val="00A24C04"/>
    <w:rsid w:val="00A25367"/>
    <w:rsid w:val="00A253CA"/>
    <w:rsid w:val="00A2683D"/>
    <w:rsid w:val="00A2702E"/>
    <w:rsid w:val="00A272AC"/>
    <w:rsid w:val="00A303CA"/>
    <w:rsid w:val="00A30943"/>
    <w:rsid w:val="00A31E4C"/>
    <w:rsid w:val="00A327A7"/>
    <w:rsid w:val="00A328EF"/>
    <w:rsid w:val="00A32A09"/>
    <w:rsid w:val="00A32D2D"/>
    <w:rsid w:val="00A32DEF"/>
    <w:rsid w:val="00A34FB0"/>
    <w:rsid w:val="00A35096"/>
    <w:rsid w:val="00A35577"/>
    <w:rsid w:val="00A3564A"/>
    <w:rsid w:val="00A360AF"/>
    <w:rsid w:val="00A368ED"/>
    <w:rsid w:val="00A379ED"/>
    <w:rsid w:val="00A41403"/>
    <w:rsid w:val="00A42339"/>
    <w:rsid w:val="00A4256C"/>
    <w:rsid w:val="00A42AC0"/>
    <w:rsid w:val="00A432D9"/>
    <w:rsid w:val="00A43F8E"/>
    <w:rsid w:val="00A44158"/>
    <w:rsid w:val="00A4457E"/>
    <w:rsid w:val="00A44AAF"/>
    <w:rsid w:val="00A46053"/>
    <w:rsid w:val="00A4774F"/>
    <w:rsid w:val="00A47764"/>
    <w:rsid w:val="00A478B3"/>
    <w:rsid w:val="00A50135"/>
    <w:rsid w:val="00A50EA7"/>
    <w:rsid w:val="00A511BD"/>
    <w:rsid w:val="00A51AFC"/>
    <w:rsid w:val="00A51BC3"/>
    <w:rsid w:val="00A51E12"/>
    <w:rsid w:val="00A52408"/>
    <w:rsid w:val="00A548C1"/>
    <w:rsid w:val="00A5502E"/>
    <w:rsid w:val="00A553C4"/>
    <w:rsid w:val="00A55A37"/>
    <w:rsid w:val="00A55B04"/>
    <w:rsid w:val="00A56BB4"/>
    <w:rsid w:val="00A577B9"/>
    <w:rsid w:val="00A61FBB"/>
    <w:rsid w:val="00A636FF"/>
    <w:rsid w:val="00A6386B"/>
    <w:rsid w:val="00A64336"/>
    <w:rsid w:val="00A647FF"/>
    <w:rsid w:val="00A6585A"/>
    <w:rsid w:val="00A668BA"/>
    <w:rsid w:val="00A67753"/>
    <w:rsid w:val="00A678BB"/>
    <w:rsid w:val="00A67BF0"/>
    <w:rsid w:val="00A70142"/>
    <w:rsid w:val="00A70BE6"/>
    <w:rsid w:val="00A70E95"/>
    <w:rsid w:val="00A70F1D"/>
    <w:rsid w:val="00A721F9"/>
    <w:rsid w:val="00A72E02"/>
    <w:rsid w:val="00A72E75"/>
    <w:rsid w:val="00A72F3F"/>
    <w:rsid w:val="00A73089"/>
    <w:rsid w:val="00A73AE3"/>
    <w:rsid w:val="00A74495"/>
    <w:rsid w:val="00A76531"/>
    <w:rsid w:val="00A766BB"/>
    <w:rsid w:val="00A7770A"/>
    <w:rsid w:val="00A77B4C"/>
    <w:rsid w:val="00A77F2A"/>
    <w:rsid w:val="00A8068F"/>
    <w:rsid w:val="00A80E32"/>
    <w:rsid w:val="00A82794"/>
    <w:rsid w:val="00A84043"/>
    <w:rsid w:val="00A8459C"/>
    <w:rsid w:val="00A8474D"/>
    <w:rsid w:val="00A8492C"/>
    <w:rsid w:val="00A84CC0"/>
    <w:rsid w:val="00A851F6"/>
    <w:rsid w:val="00A87B87"/>
    <w:rsid w:val="00A901F0"/>
    <w:rsid w:val="00A9079A"/>
    <w:rsid w:val="00A90849"/>
    <w:rsid w:val="00A918EF"/>
    <w:rsid w:val="00A9213E"/>
    <w:rsid w:val="00A92D08"/>
    <w:rsid w:val="00A92FA6"/>
    <w:rsid w:val="00A92FB8"/>
    <w:rsid w:val="00A93B8F"/>
    <w:rsid w:val="00A9495A"/>
    <w:rsid w:val="00A96E22"/>
    <w:rsid w:val="00A97410"/>
    <w:rsid w:val="00A97D2E"/>
    <w:rsid w:val="00A97DFD"/>
    <w:rsid w:val="00AA02D6"/>
    <w:rsid w:val="00AA0678"/>
    <w:rsid w:val="00AA07F0"/>
    <w:rsid w:val="00AA2A67"/>
    <w:rsid w:val="00AA3223"/>
    <w:rsid w:val="00AA32B5"/>
    <w:rsid w:val="00AA42D0"/>
    <w:rsid w:val="00AA42F9"/>
    <w:rsid w:val="00AA57AA"/>
    <w:rsid w:val="00AA5F06"/>
    <w:rsid w:val="00AA6223"/>
    <w:rsid w:val="00AA67BA"/>
    <w:rsid w:val="00AA6F88"/>
    <w:rsid w:val="00AA75F6"/>
    <w:rsid w:val="00AA782B"/>
    <w:rsid w:val="00AB00A1"/>
    <w:rsid w:val="00AB04A3"/>
    <w:rsid w:val="00AB1CB3"/>
    <w:rsid w:val="00AB3187"/>
    <w:rsid w:val="00AB3775"/>
    <w:rsid w:val="00AB4085"/>
    <w:rsid w:val="00AB4234"/>
    <w:rsid w:val="00AB42EF"/>
    <w:rsid w:val="00AB56FB"/>
    <w:rsid w:val="00AB6B4C"/>
    <w:rsid w:val="00AB70DC"/>
    <w:rsid w:val="00AB7BCF"/>
    <w:rsid w:val="00AC0E8C"/>
    <w:rsid w:val="00AC1B8F"/>
    <w:rsid w:val="00AC2429"/>
    <w:rsid w:val="00AC25BF"/>
    <w:rsid w:val="00AC2F84"/>
    <w:rsid w:val="00AC326B"/>
    <w:rsid w:val="00AC3AF2"/>
    <w:rsid w:val="00AC3D10"/>
    <w:rsid w:val="00AC3E1F"/>
    <w:rsid w:val="00AC4B0C"/>
    <w:rsid w:val="00AC5D4D"/>
    <w:rsid w:val="00AC6B90"/>
    <w:rsid w:val="00AC7EE9"/>
    <w:rsid w:val="00AD075E"/>
    <w:rsid w:val="00AD1572"/>
    <w:rsid w:val="00AD2104"/>
    <w:rsid w:val="00AD2C09"/>
    <w:rsid w:val="00AD2DE0"/>
    <w:rsid w:val="00AD36A3"/>
    <w:rsid w:val="00AD3AA7"/>
    <w:rsid w:val="00AD3CDE"/>
    <w:rsid w:val="00AD3F85"/>
    <w:rsid w:val="00AD44CE"/>
    <w:rsid w:val="00AD4918"/>
    <w:rsid w:val="00AD4CBE"/>
    <w:rsid w:val="00AD5437"/>
    <w:rsid w:val="00AD622F"/>
    <w:rsid w:val="00AD68B7"/>
    <w:rsid w:val="00AD735B"/>
    <w:rsid w:val="00AD7688"/>
    <w:rsid w:val="00AD7CF2"/>
    <w:rsid w:val="00AE00B7"/>
    <w:rsid w:val="00AE0375"/>
    <w:rsid w:val="00AE0764"/>
    <w:rsid w:val="00AE1035"/>
    <w:rsid w:val="00AE225A"/>
    <w:rsid w:val="00AE3A2A"/>
    <w:rsid w:val="00AE3F8B"/>
    <w:rsid w:val="00AE40F6"/>
    <w:rsid w:val="00AE41F9"/>
    <w:rsid w:val="00AE6210"/>
    <w:rsid w:val="00AE652F"/>
    <w:rsid w:val="00AE6842"/>
    <w:rsid w:val="00AE74A0"/>
    <w:rsid w:val="00AF1866"/>
    <w:rsid w:val="00AF27BB"/>
    <w:rsid w:val="00AF30C0"/>
    <w:rsid w:val="00AF3C65"/>
    <w:rsid w:val="00AF4DDF"/>
    <w:rsid w:val="00AF5C79"/>
    <w:rsid w:val="00AF67CF"/>
    <w:rsid w:val="00AF7898"/>
    <w:rsid w:val="00B005C8"/>
    <w:rsid w:val="00B007F0"/>
    <w:rsid w:val="00B01434"/>
    <w:rsid w:val="00B01C14"/>
    <w:rsid w:val="00B02C6B"/>
    <w:rsid w:val="00B03245"/>
    <w:rsid w:val="00B0352E"/>
    <w:rsid w:val="00B03F51"/>
    <w:rsid w:val="00B0432D"/>
    <w:rsid w:val="00B0443A"/>
    <w:rsid w:val="00B05A60"/>
    <w:rsid w:val="00B067DD"/>
    <w:rsid w:val="00B06E74"/>
    <w:rsid w:val="00B10C85"/>
    <w:rsid w:val="00B11000"/>
    <w:rsid w:val="00B11E65"/>
    <w:rsid w:val="00B11E6D"/>
    <w:rsid w:val="00B11F82"/>
    <w:rsid w:val="00B12EDA"/>
    <w:rsid w:val="00B14650"/>
    <w:rsid w:val="00B15127"/>
    <w:rsid w:val="00B15855"/>
    <w:rsid w:val="00B1748F"/>
    <w:rsid w:val="00B17610"/>
    <w:rsid w:val="00B17BAE"/>
    <w:rsid w:val="00B20601"/>
    <w:rsid w:val="00B20A8A"/>
    <w:rsid w:val="00B2254F"/>
    <w:rsid w:val="00B22DC8"/>
    <w:rsid w:val="00B2380F"/>
    <w:rsid w:val="00B239C6"/>
    <w:rsid w:val="00B24DF2"/>
    <w:rsid w:val="00B25715"/>
    <w:rsid w:val="00B25B4B"/>
    <w:rsid w:val="00B310EE"/>
    <w:rsid w:val="00B311CC"/>
    <w:rsid w:val="00B31A23"/>
    <w:rsid w:val="00B32DAB"/>
    <w:rsid w:val="00B33C21"/>
    <w:rsid w:val="00B3466A"/>
    <w:rsid w:val="00B34785"/>
    <w:rsid w:val="00B34CBB"/>
    <w:rsid w:val="00B34CC2"/>
    <w:rsid w:val="00B354A9"/>
    <w:rsid w:val="00B40E25"/>
    <w:rsid w:val="00B41A4C"/>
    <w:rsid w:val="00B41E3E"/>
    <w:rsid w:val="00B42BB6"/>
    <w:rsid w:val="00B45BC6"/>
    <w:rsid w:val="00B45F2F"/>
    <w:rsid w:val="00B45FF4"/>
    <w:rsid w:val="00B4633B"/>
    <w:rsid w:val="00B46DA2"/>
    <w:rsid w:val="00B46F6A"/>
    <w:rsid w:val="00B47378"/>
    <w:rsid w:val="00B503BE"/>
    <w:rsid w:val="00B51602"/>
    <w:rsid w:val="00B518A2"/>
    <w:rsid w:val="00B51993"/>
    <w:rsid w:val="00B52793"/>
    <w:rsid w:val="00B52AC6"/>
    <w:rsid w:val="00B53951"/>
    <w:rsid w:val="00B54A38"/>
    <w:rsid w:val="00B555D3"/>
    <w:rsid w:val="00B55D10"/>
    <w:rsid w:val="00B55D86"/>
    <w:rsid w:val="00B560EE"/>
    <w:rsid w:val="00B566FB"/>
    <w:rsid w:val="00B56D62"/>
    <w:rsid w:val="00B571F1"/>
    <w:rsid w:val="00B5756B"/>
    <w:rsid w:val="00B57B1B"/>
    <w:rsid w:val="00B60923"/>
    <w:rsid w:val="00B610CD"/>
    <w:rsid w:val="00B6142B"/>
    <w:rsid w:val="00B61C02"/>
    <w:rsid w:val="00B6256A"/>
    <w:rsid w:val="00B629DF"/>
    <w:rsid w:val="00B62B47"/>
    <w:rsid w:val="00B62CC0"/>
    <w:rsid w:val="00B62CC4"/>
    <w:rsid w:val="00B632B8"/>
    <w:rsid w:val="00B651DE"/>
    <w:rsid w:val="00B6701C"/>
    <w:rsid w:val="00B67D40"/>
    <w:rsid w:val="00B703CA"/>
    <w:rsid w:val="00B717D8"/>
    <w:rsid w:val="00B74502"/>
    <w:rsid w:val="00B74742"/>
    <w:rsid w:val="00B75B2A"/>
    <w:rsid w:val="00B75DDB"/>
    <w:rsid w:val="00B76AA4"/>
    <w:rsid w:val="00B77685"/>
    <w:rsid w:val="00B77D63"/>
    <w:rsid w:val="00B802B9"/>
    <w:rsid w:val="00B80C0C"/>
    <w:rsid w:val="00B8144F"/>
    <w:rsid w:val="00B814EF"/>
    <w:rsid w:val="00B81D16"/>
    <w:rsid w:val="00B825E5"/>
    <w:rsid w:val="00B8362A"/>
    <w:rsid w:val="00B838AF"/>
    <w:rsid w:val="00B848C3"/>
    <w:rsid w:val="00B853C5"/>
    <w:rsid w:val="00B8543C"/>
    <w:rsid w:val="00B85630"/>
    <w:rsid w:val="00B873DE"/>
    <w:rsid w:val="00B87A59"/>
    <w:rsid w:val="00B90A42"/>
    <w:rsid w:val="00B91239"/>
    <w:rsid w:val="00B92531"/>
    <w:rsid w:val="00B93ACB"/>
    <w:rsid w:val="00B96B44"/>
    <w:rsid w:val="00B96C8E"/>
    <w:rsid w:val="00B9738B"/>
    <w:rsid w:val="00BA029A"/>
    <w:rsid w:val="00BA0E94"/>
    <w:rsid w:val="00BA23BA"/>
    <w:rsid w:val="00BA2D4A"/>
    <w:rsid w:val="00BA30B1"/>
    <w:rsid w:val="00BA46CD"/>
    <w:rsid w:val="00BA4A52"/>
    <w:rsid w:val="00BA4D58"/>
    <w:rsid w:val="00BA5F43"/>
    <w:rsid w:val="00BA7230"/>
    <w:rsid w:val="00BA7D5D"/>
    <w:rsid w:val="00BB16DB"/>
    <w:rsid w:val="00BB2641"/>
    <w:rsid w:val="00BB268E"/>
    <w:rsid w:val="00BB4519"/>
    <w:rsid w:val="00BB5613"/>
    <w:rsid w:val="00BB5A1F"/>
    <w:rsid w:val="00BB5C02"/>
    <w:rsid w:val="00BB6152"/>
    <w:rsid w:val="00BB6E2B"/>
    <w:rsid w:val="00BB7742"/>
    <w:rsid w:val="00BC015C"/>
    <w:rsid w:val="00BC0453"/>
    <w:rsid w:val="00BC148B"/>
    <w:rsid w:val="00BC193E"/>
    <w:rsid w:val="00BC213B"/>
    <w:rsid w:val="00BC2477"/>
    <w:rsid w:val="00BC2871"/>
    <w:rsid w:val="00BC2DCE"/>
    <w:rsid w:val="00BC35D6"/>
    <w:rsid w:val="00BC3880"/>
    <w:rsid w:val="00BC4A13"/>
    <w:rsid w:val="00BC5486"/>
    <w:rsid w:val="00BC54AC"/>
    <w:rsid w:val="00BC6687"/>
    <w:rsid w:val="00BC799F"/>
    <w:rsid w:val="00BD0357"/>
    <w:rsid w:val="00BD10A8"/>
    <w:rsid w:val="00BD135E"/>
    <w:rsid w:val="00BD2979"/>
    <w:rsid w:val="00BD2E54"/>
    <w:rsid w:val="00BD40E9"/>
    <w:rsid w:val="00BD560C"/>
    <w:rsid w:val="00BD690A"/>
    <w:rsid w:val="00BD746B"/>
    <w:rsid w:val="00BE0F7A"/>
    <w:rsid w:val="00BE112D"/>
    <w:rsid w:val="00BE1460"/>
    <w:rsid w:val="00BE16A2"/>
    <w:rsid w:val="00BE192A"/>
    <w:rsid w:val="00BE2436"/>
    <w:rsid w:val="00BE28D0"/>
    <w:rsid w:val="00BE2E0F"/>
    <w:rsid w:val="00BE33C2"/>
    <w:rsid w:val="00BE3ADF"/>
    <w:rsid w:val="00BE43D0"/>
    <w:rsid w:val="00BE5C68"/>
    <w:rsid w:val="00BE672D"/>
    <w:rsid w:val="00BE697D"/>
    <w:rsid w:val="00BE6B27"/>
    <w:rsid w:val="00BE7DF7"/>
    <w:rsid w:val="00BF0690"/>
    <w:rsid w:val="00BF08A3"/>
    <w:rsid w:val="00BF0A51"/>
    <w:rsid w:val="00BF23C0"/>
    <w:rsid w:val="00BF2FA2"/>
    <w:rsid w:val="00BF31CD"/>
    <w:rsid w:val="00BF3588"/>
    <w:rsid w:val="00BF3659"/>
    <w:rsid w:val="00BF50A3"/>
    <w:rsid w:val="00BF52CB"/>
    <w:rsid w:val="00BF5789"/>
    <w:rsid w:val="00BF6551"/>
    <w:rsid w:val="00BF7CB5"/>
    <w:rsid w:val="00C007A1"/>
    <w:rsid w:val="00C01588"/>
    <w:rsid w:val="00C019A9"/>
    <w:rsid w:val="00C029C9"/>
    <w:rsid w:val="00C033A1"/>
    <w:rsid w:val="00C034A9"/>
    <w:rsid w:val="00C039B4"/>
    <w:rsid w:val="00C03C51"/>
    <w:rsid w:val="00C03EE0"/>
    <w:rsid w:val="00C0424A"/>
    <w:rsid w:val="00C046BF"/>
    <w:rsid w:val="00C04D93"/>
    <w:rsid w:val="00C05F0A"/>
    <w:rsid w:val="00C06256"/>
    <w:rsid w:val="00C06819"/>
    <w:rsid w:val="00C06A7F"/>
    <w:rsid w:val="00C06DC2"/>
    <w:rsid w:val="00C06F1D"/>
    <w:rsid w:val="00C0707B"/>
    <w:rsid w:val="00C076D4"/>
    <w:rsid w:val="00C07906"/>
    <w:rsid w:val="00C100E5"/>
    <w:rsid w:val="00C103B9"/>
    <w:rsid w:val="00C1048A"/>
    <w:rsid w:val="00C10922"/>
    <w:rsid w:val="00C10A2C"/>
    <w:rsid w:val="00C10A50"/>
    <w:rsid w:val="00C10ADD"/>
    <w:rsid w:val="00C10DA4"/>
    <w:rsid w:val="00C115F0"/>
    <w:rsid w:val="00C121F7"/>
    <w:rsid w:val="00C1303C"/>
    <w:rsid w:val="00C13831"/>
    <w:rsid w:val="00C13C51"/>
    <w:rsid w:val="00C148E3"/>
    <w:rsid w:val="00C15228"/>
    <w:rsid w:val="00C1593C"/>
    <w:rsid w:val="00C1632A"/>
    <w:rsid w:val="00C17FF3"/>
    <w:rsid w:val="00C20238"/>
    <w:rsid w:val="00C20403"/>
    <w:rsid w:val="00C2119B"/>
    <w:rsid w:val="00C215AF"/>
    <w:rsid w:val="00C21AB2"/>
    <w:rsid w:val="00C23E72"/>
    <w:rsid w:val="00C24542"/>
    <w:rsid w:val="00C24770"/>
    <w:rsid w:val="00C254DB"/>
    <w:rsid w:val="00C2622B"/>
    <w:rsid w:val="00C27379"/>
    <w:rsid w:val="00C2761C"/>
    <w:rsid w:val="00C305AB"/>
    <w:rsid w:val="00C30949"/>
    <w:rsid w:val="00C30FDF"/>
    <w:rsid w:val="00C30FFA"/>
    <w:rsid w:val="00C31D4B"/>
    <w:rsid w:val="00C329CD"/>
    <w:rsid w:val="00C32E8B"/>
    <w:rsid w:val="00C335F4"/>
    <w:rsid w:val="00C33ABA"/>
    <w:rsid w:val="00C40267"/>
    <w:rsid w:val="00C40DE9"/>
    <w:rsid w:val="00C40F0D"/>
    <w:rsid w:val="00C41805"/>
    <w:rsid w:val="00C422CF"/>
    <w:rsid w:val="00C42C58"/>
    <w:rsid w:val="00C446C1"/>
    <w:rsid w:val="00C452CE"/>
    <w:rsid w:val="00C453E2"/>
    <w:rsid w:val="00C46FF9"/>
    <w:rsid w:val="00C4783A"/>
    <w:rsid w:val="00C47FA2"/>
    <w:rsid w:val="00C50D91"/>
    <w:rsid w:val="00C50E39"/>
    <w:rsid w:val="00C5301C"/>
    <w:rsid w:val="00C531E5"/>
    <w:rsid w:val="00C53CE8"/>
    <w:rsid w:val="00C53FBC"/>
    <w:rsid w:val="00C54940"/>
    <w:rsid w:val="00C5553A"/>
    <w:rsid w:val="00C570B9"/>
    <w:rsid w:val="00C57ADB"/>
    <w:rsid w:val="00C60411"/>
    <w:rsid w:val="00C60ECE"/>
    <w:rsid w:val="00C61749"/>
    <w:rsid w:val="00C6174B"/>
    <w:rsid w:val="00C619EC"/>
    <w:rsid w:val="00C61D23"/>
    <w:rsid w:val="00C61DBA"/>
    <w:rsid w:val="00C61FE8"/>
    <w:rsid w:val="00C6271C"/>
    <w:rsid w:val="00C62C66"/>
    <w:rsid w:val="00C647F1"/>
    <w:rsid w:val="00C64BA9"/>
    <w:rsid w:val="00C650AB"/>
    <w:rsid w:val="00C658E4"/>
    <w:rsid w:val="00C65CAD"/>
    <w:rsid w:val="00C668F8"/>
    <w:rsid w:val="00C66D1D"/>
    <w:rsid w:val="00C674E7"/>
    <w:rsid w:val="00C675EA"/>
    <w:rsid w:val="00C700F1"/>
    <w:rsid w:val="00C70169"/>
    <w:rsid w:val="00C72927"/>
    <w:rsid w:val="00C72F5F"/>
    <w:rsid w:val="00C735AC"/>
    <w:rsid w:val="00C73808"/>
    <w:rsid w:val="00C74479"/>
    <w:rsid w:val="00C74BC0"/>
    <w:rsid w:val="00C74D42"/>
    <w:rsid w:val="00C7502C"/>
    <w:rsid w:val="00C7530F"/>
    <w:rsid w:val="00C7596D"/>
    <w:rsid w:val="00C75E56"/>
    <w:rsid w:val="00C772EB"/>
    <w:rsid w:val="00C775ED"/>
    <w:rsid w:val="00C8043D"/>
    <w:rsid w:val="00C8079A"/>
    <w:rsid w:val="00C81441"/>
    <w:rsid w:val="00C81D4D"/>
    <w:rsid w:val="00C81F90"/>
    <w:rsid w:val="00C83567"/>
    <w:rsid w:val="00C83B49"/>
    <w:rsid w:val="00C8477D"/>
    <w:rsid w:val="00C85730"/>
    <w:rsid w:val="00C85D35"/>
    <w:rsid w:val="00C85F9A"/>
    <w:rsid w:val="00C861AC"/>
    <w:rsid w:val="00C8634F"/>
    <w:rsid w:val="00C86A26"/>
    <w:rsid w:val="00C87AE3"/>
    <w:rsid w:val="00C87E1E"/>
    <w:rsid w:val="00C87F7B"/>
    <w:rsid w:val="00C91ED2"/>
    <w:rsid w:val="00C92223"/>
    <w:rsid w:val="00C92BFD"/>
    <w:rsid w:val="00C93354"/>
    <w:rsid w:val="00C93E5E"/>
    <w:rsid w:val="00C94AA1"/>
    <w:rsid w:val="00C95306"/>
    <w:rsid w:val="00C9573B"/>
    <w:rsid w:val="00C95A52"/>
    <w:rsid w:val="00C9648B"/>
    <w:rsid w:val="00C96A30"/>
    <w:rsid w:val="00C97653"/>
    <w:rsid w:val="00CA1537"/>
    <w:rsid w:val="00CA25DC"/>
    <w:rsid w:val="00CA2E8F"/>
    <w:rsid w:val="00CA30C3"/>
    <w:rsid w:val="00CA69DB"/>
    <w:rsid w:val="00CB10F2"/>
    <w:rsid w:val="00CB204F"/>
    <w:rsid w:val="00CB26C4"/>
    <w:rsid w:val="00CB2B5D"/>
    <w:rsid w:val="00CB39AE"/>
    <w:rsid w:val="00CB47BA"/>
    <w:rsid w:val="00CB49A0"/>
    <w:rsid w:val="00CB5967"/>
    <w:rsid w:val="00CB629A"/>
    <w:rsid w:val="00CB6D01"/>
    <w:rsid w:val="00CB7064"/>
    <w:rsid w:val="00CC047F"/>
    <w:rsid w:val="00CC1335"/>
    <w:rsid w:val="00CC3016"/>
    <w:rsid w:val="00CC3211"/>
    <w:rsid w:val="00CC3880"/>
    <w:rsid w:val="00CC3BD5"/>
    <w:rsid w:val="00CC45C3"/>
    <w:rsid w:val="00CC4785"/>
    <w:rsid w:val="00CC6445"/>
    <w:rsid w:val="00CC6FA8"/>
    <w:rsid w:val="00CC70F6"/>
    <w:rsid w:val="00CC7418"/>
    <w:rsid w:val="00CC79C5"/>
    <w:rsid w:val="00CC7C2C"/>
    <w:rsid w:val="00CD0972"/>
    <w:rsid w:val="00CD0D57"/>
    <w:rsid w:val="00CD18FD"/>
    <w:rsid w:val="00CD1BF8"/>
    <w:rsid w:val="00CD1CAE"/>
    <w:rsid w:val="00CD1D49"/>
    <w:rsid w:val="00CD361D"/>
    <w:rsid w:val="00CD39BC"/>
    <w:rsid w:val="00CD47AC"/>
    <w:rsid w:val="00CD5058"/>
    <w:rsid w:val="00CD5C3A"/>
    <w:rsid w:val="00CD6B15"/>
    <w:rsid w:val="00CE08DF"/>
    <w:rsid w:val="00CE133E"/>
    <w:rsid w:val="00CE3371"/>
    <w:rsid w:val="00CE3EE9"/>
    <w:rsid w:val="00CE4D22"/>
    <w:rsid w:val="00CE4E5C"/>
    <w:rsid w:val="00CE50EA"/>
    <w:rsid w:val="00CE6B1B"/>
    <w:rsid w:val="00CE6B7A"/>
    <w:rsid w:val="00CE7726"/>
    <w:rsid w:val="00CE797A"/>
    <w:rsid w:val="00CF0962"/>
    <w:rsid w:val="00CF0D47"/>
    <w:rsid w:val="00CF121A"/>
    <w:rsid w:val="00CF18EA"/>
    <w:rsid w:val="00CF2985"/>
    <w:rsid w:val="00CF30E5"/>
    <w:rsid w:val="00CF40B7"/>
    <w:rsid w:val="00CF5201"/>
    <w:rsid w:val="00CF53D8"/>
    <w:rsid w:val="00CF6029"/>
    <w:rsid w:val="00CF6A74"/>
    <w:rsid w:val="00CF6D6C"/>
    <w:rsid w:val="00CF7458"/>
    <w:rsid w:val="00CF7C5C"/>
    <w:rsid w:val="00D01AE4"/>
    <w:rsid w:val="00D01BA4"/>
    <w:rsid w:val="00D01C0B"/>
    <w:rsid w:val="00D01CFD"/>
    <w:rsid w:val="00D02B5D"/>
    <w:rsid w:val="00D036C1"/>
    <w:rsid w:val="00D0385E"/>
    <w:rsid w:val="00D0434E"/>
    <w:rsid w:val="00D0474E"/>
    <w:rsid w:val="00D05268"/>
    <w:rsid w:val="00D05B2B"/>
    <w:rsid w:val="00D076A9"/>
    <w:rsid w:val="00D10825"/>
    <w:rsid w:val="00D10B76"/>
    <w:rsid w:val="00D10FA6"/>
    <w:rsid w:val="00D1120F"/>
    <w:rsid w:val="00D120C2"/>
    <w:rsid w:val="00D12880"/>
    <w:rsid w:val="00D12DFC"/>
    <w:rsid w:val="00D13050"/>
    <w:rsid w:val="00D13D55"/>
    <w:rsid w:val="00D15433"/>
    <w:rsid w:val="00D15E8A"/>
    <w:rsid w:val="00D16ABC"/>
    <w:rsid w:val="00D17100"/>
    <w:rsid w:val="00D176FF"/>
    <w:rsid w:val="00D17FB6"/>
    <w:rsid w:val="00D204B3"/>
    <w:rsid w:val="00D2190A"/>
    <w:rsid w:val="00D21B4E"/>
    <w:rsid w:val="00D21BB8"/>
    <w:rsid w:val="00D222AD"/>
    <w:rsid w:val="00D22AE1"/>
    <w:rsid w:val="00D2306F"/>
    <w:rsid w:val="00D23BC1"/>
    <w:rsid w:val="00D254E0"/>
    <w:rsid w:val="00D256D4"/>
    <w:rsid w:val="00D25B04"/>
    <w:rsid w:val="00D25CCE"/>
    <w:rsid w:val="00D27DEF"/>
    <w:rsid w:val="00D3001C"/>
    <w:rsid w:val="00D3095D"/>
    <w:rsid w:val="00D313EF"/>
    <w:rsid w:val="00D323EE"/>
    <w:rsid w:val="00D33242"/>
    <w:rsid w:val="00D335B5"/>
    <w:rsid w:val="00D33AC5"/>
    <w:rsid w:val="00D33B3A"/>
    <w:rsid w:val="00D3400D"/>
    <w:rsid w:val="00D366D5"/>
    <w:rsid w:val="00D366FE"/>
    <w:rsid w:val="00D37D78"/>
    <w:rsid w:val="00D406FE"/>
    <w:rsid w:val="00D40A85"/>
    <w:rsid w:val="00D40C79"/>
    <w:rsid w:val="00D40F4F"/>
    <w:rsid w:val="00D42B0B"/>
    <w:rsid w:val="00D43A43"/>
    <w:rsid w:val="00D44147"/>
    <w:rsid w:val="00D44632"/>
    <w:rsid w:val="00D45A53"/>
    <w:rsid w:val="00D464FB"/>
    <w:rsid w:val="00D46D05"/>
    <w:rsid w:val="00D46DC0"/>
    <w:rsid w:val="00D50511"/>
    <w:rsid w:val="00D50527"/>
    <w:rsid w:val="00D5232A"/>
    <w:rsid w:val="00D52CCD"/>
    <w:rsid w:val="00D5331D"/>
    <w:rsid w:val="00D5392A"/>
    <w:rsid w:val="00D539C8"/>
    <w:rsid w:val="00D55972"/>
    <w:rsid w:val="00D55EE8"/>
    <w:rsid w:val="00D5685B"/>
    <w:rsid w:val="00D56874"/>
    <w:rsid w:val="00D56FC4"/>
    <w:rsid w:val="00D570A3"/>
    <w:rsid w:val="00D57E95"/>
    <w:rsid w:val="00D60207"/>
    <w:rsid w:val="00D60300"/>
    <w:rsid w:val="00D60895"/>
    <w:rsid w:val="00D60D03"/>
    <w:rsid w:val="00D62875"/>
    <w:rsid w:val="00D62F56"/>
    <w:rsid w:val="00D6303E"/>
    <w:rsid w:val="00D657F6"/>
    <w:rsid w:val="00D66E54"/>
    <w:rsid w:val="00D701AE"/>
    <w:rsid w:val="00D712ED"/>
    <w:rsid w:val="00D71423"/>
    <w:rsid w:val="00D7175E"/>
    <w:rsid w:val="00D719E2"/>
    <w:rsid w:val="00D72D00"/>
    <w:rsid w:val="00D739CD"/>
    <w:rsid w:val="00D73E86"/>
    <w:rsid w:val="00D74511"/>
    <w:rsid w:val="00D765B6"/>
    <w:rsid w:val="00D7683D"/>
    <w:rsid w:val="00D771B7"/>
    <w:rsid w:val="00D77338"/>
    <w:rsid w:val="00D809AF"/>
    <w:rsid w:val="00D81573"/>
    <w:rsid w:val="00D82668"/>
    <w:rsid w:val="00D827AB"/>
    <w:rsid w:val="00D830F9"/>
    <w:rsid w:val="00D845C4"/>
    <w:rsid w:val="00D84F2A"/>
    <w:rsid w:val="00D85CFE"/>
    <w:rsid w:val="00D86278"/>
    <w:rsid w:val="00D86643"/>
    <w:rsid w:val="00D86A1A"/>
    <w:rsid w:val="00D87DB0"/>
    <w:rsid w:val="00D87F8B"/>
    <w:rsid w:val="00D901A6"/>
    <w:rsid w:val="00D91A06"/>
    <w:rsid w:val="00D92C87"/>
    <w:rsid w:val="00D93B5B"/>
    <w:rsid w:val="00D93C8D"/>
    <w:rsid w:val="00D93FC4"/>
    <w:rsid w:val="00D94250"/>
    <w:rsid w:val="00D94E14"/>
    <w:rsid w:val="00D95045"/>
    <w:rsid w:val="00D95D05"/>
    <w:rsid w:val="00D95E14"/>
    <w:rsid w:val="00D9607B"/>
    <w:rsid w:val="00D968DD"/>
    <w:rsid w:val="00D96D36"/>
    <w:rsid w:val="00D97A6A"/>
    <w:rsid w:val="00D97A93"/>
    <w:rsid w:val="00DA00F0"/>
    <w:rsid w:val="00DA0288"/>
    <w:rsid w:val="00DA02DD"/>
    <w:rsid w:val="00DA1064"/>
    <w:rsid w:val="00DA1317"/>
    <w:rsid w:val="00DA1D91"/>
    <w:rsid w:val="00DA2A55"/>
    <w:rsid w:val="00DA2C7C"/>
    <w:rsid w:val="00DA38C8"/>
    <w:rsid w:val="00DA486B"/>
    <w:rsid w:val="00DA48B8"/>
    <w:rsid w:val="00DA529D"/>
    <w:rsid w:val="00DA529F"/>
    <w:rsid w:val="00DA565B"/>
    <w:rsid w:val="00DA6277"/>
    <w:rsid w:val="00DA6C93"/>
    <w:rsid w:val="00DA6D8E"/>
    <w:rsid w:val="00DA7775"/>
    <w:rsid w:val="00DB0125"/>
    <w:rsid w:val="00DB0E1E"/>
    <w:rsid w:val="00DB0E57"/>
    <w:rsid w:val="00DB3C64"/>
    <w:rsid w:val="00DB4499"/>
    <w:rsid w:val="00DB5354"/>
    <w:rsid w:val="00DB5677"/>
    <w:rsid w:val="00DB5E15"/>
    <w:rsid w:val="00DB6069"/>
    <w:rsid w:val="00DB7199"/>
    <w:rsid w:val="00DB7C30"/>
    <w:rsid w:val="00DC02C3"/>
    <w:rsid w:val="00DC0BE0"/>
    <w:rsid w:val="00DC194F"/>
    <w:rsid w:val="00DC20CF"/>
    <w:rsid w:val="00DC271C"/>
    <w:rsid w:val="00DC3873"/>
    <w:rsid w:val="00DC393C"/>
    <w:rsid w:val="00DC398B"/>
    <w:rsid w:val="00DC4728"/>
    <w:rsid w:val="00DC5255"/>
    <w:rsid w:val="00DC5501"/>
    <w:rsid w:val="00DC6069"/>
    <w:rsid w:val="00DC72E5"/>
    <w:rsid w:val="00DC774D"/>
    <w:rsid w:val="00DD0C95"/>
    <w:rsid w:val="00DD117C"/>
    <w:rsid w:val="00DD1FAD"/>
    <w:rsid w:val="00DD2640"/>
    <w:rsid w:val="00DD32B6"/>
    <w:rsid w:val="00DD3929"/>
    <w:rsid w:val="00DD4273"/>
    <w:rsid w:val="00DD4A4C"/>
    <w:rsid w:val="00DD5C11"/>
    <w:rsid w:val="00DD6727"/>
    <w:rsid w:val="00DD6ECB"/>
    <w:rsid w:val="00DE077C"/>
    <w:rsid w:val="00DE1199"/>
    <w:rsid w:val="00DE1826"/>
    <w:rsid w:val="00DE20E6"/>
    <w:rsid w:val="00DE295D"/>
    <w:rsid w:val="00DE3CF4"/>
    <w:rsid w:val="00DE3ED8"/>
    <w:rsid w:val="00DE427C"/>
    <w:rsid w:val="00DE44A1"/>
    <w:rsid w:val="00DE48DC"/>
    <w:rsid w:val="00DE5527"/>
    <w:rsid w:val="00DE6823"/>
    <w:rsid w:val="00DF0290"/>
    <w:rsid w:val="00DF0C56"/>
    <w:rsid w:val="00DF0E99"/>
    <w:rsid w:val="00DF1414"/>
    <w:rsid w:val="00DF1B49"/>
    <w:rsid w:val="00DF211A"/>
    <w:rsid w:val="00DF259F"/>
    <w:rsid w:val="00DF2C78"/>
    <w:rsid w:val="00DF2E73"/>
    <w:rsid w:val="00DF2E84"/>
    <w:rsid w:val="00DF30AB"/>
    <w:rsid w:val="00DF3452"/>
    <w:rsid w:val="00DF3BC9"/>
    <w:rsid w:val="00DF56E1"/>
    <w:rsid w:val="00DF64EA"/>
    <w:rsid w:val="00DF66C1"/>
    <w:rsid w:val="00DF70AD"/>
    <w:rsid w:val="00DF76D2"/>
    <w:rsid w:val="00DF78C1"/>
    <w:rsid w:val="00E00843"/>
    <w:rsid w:val="00E00BFB"/>
    <w:rsid w:val="00E020C2"/>
    <w:rsid w:val="00E02AE3"/>
    <w:rsid w:val="00E032CB"/>
    <w:rsid w:val="00E0454B"/>
    <w:rsid w:val="00E06307"/>
    <w:rsid w:val="00E06E1C"/>
    <w:rsid w:val="00E0724F"/>
    <w:rsid w:val="00E076C9"/>
    <w:rsid w:val="00E100C4"/>
    <w:rsid w:val="00E1076B"/>
    <w:rsid w:val="00E110F6"/>
    <w:rsid w:val="00E122DB"/>
    <w:rsid w:val="00E14AB4"/>
    <w:rsid w:val="00E15371"/>
    <w:rsid w:val="00E15463"/>
    <w:rsid w:val="00E1556C"/>
    <w:rsid w:val="00E17371"/>
    <w:rsid w:val="00E2062E"/>
    <w:rsid w:val="00E2071F"/>
    <w:rsid w:val="00E20B41"/>
    <w:rsid w:val="00E210B1"/>
    <w:rsid w:val="00E21290"/>
    <w:rsid w:val="00E21D45"/>
    <w:rsid w:val="00E21E43"/>
    <w:rsid w:val="00E21E45"/>
    <w:rsid w:val="00E231C7"/>
    <w:rsid w:val="00E23390"/>
    <w:rsid w:val="00E234BF"/>
    <w:rsid w:val="00E23831"/>
    <w:rsid w:val="00E23A00"/>
    <w:rsid w:val="00E2526D"/>
    <w:rsid w:val="00E253A1"/>
    <w:rsid w:val="00E25435"/>
    <w:rsid w:val="00E25A92"/>
    <w:rsid w:val="00E25D82"/>
    <w:rsid w:val="00E26571"/>
    <w:rsid w:val="00E26656"/>
    <w:rsid w:val="00E26ADF"/>
    <w:rsid w:val="00E271AB"/>
    <w:rsid w:val="00E276C2"/>
    <w:rsid w:val="00E31058"/>
    <w:rsid w:val="00E311CF"/>
    <w:rsid w:val="00E313E9"/>
    <w:rsid w:val="00E319C3"/>
    <w:rsid w:val="00E32F24"/>
    <w:rsid w:val="00E32FAE"/>
    <w:rsid w:val="00E33BB2"/>
    <w:rsid w:val="00E33D15"/>
    <w:rsid w:val="00E3473F"/>
    <w:rsid w:val="00E34C58"/>
    <w:rsid w:val="00E34C96"/>
    <w:rsid w:val="00E35BC8"/>
    <w:rsid w:val="00E35E9D"/>
    <w:rsid w:val="00E36266"/>
    <w:rsid w:val="00E3663F"/>
    <w:rsid w:val="00E370A4"/>
    <w:rsid w:val="00E37DAA"/>
    <w:rsid w:val="00E37DCA"/>
    <w:rsid w:val="00E401A1"/>
    <w:rsid w:val="00E407E2"/>
    <w:rsid w:val="00E410B3"/>
    <w:rsid w:val="00E41390"/>
    <w:rsid w:val="00E4140C"/>
    <w:rsid w:val="00E416ED"/>
    <w:rsid w:val="00E41BB8"/>
    <w:rsid w:val="00E425A9"/>
    <w:rsid w:val="00E42F38"/>
    <w:rsid w:val="00E45239"/>
    <w:rsid w:val="00E455E2"/>
    <w:rsid w:val="00E457E0"/>
    <w:rsid w:val="00E465C1"/>
    <w:rsid w:val="00E4744E"/>
    <w:rsid w:val="00E47715"/>
    <w:rsid w:val="00E503A5"/>
    <w:rsid w:val="00E5094E"/>
    <w:rsid w:val="00E50D04"/>
    <w:rsid w:val="00E50EEC"/>
    <w:rsid w:val="00E5268C"/>
    <w:rsid w:val="00E54595"/>
    <w:rsid w:val="00E55224"/>
    <w:rsid w:val="00E553C2"/>
    <w:rsid w:val="00E5559B"/>
    <w:rsid w:val="00E570B0"/>
    <w:rsid w:val="00E5729E"/>
    <w:rsid w:val="00E577CF"/>
    <w:rsid w:val="00E5783F"/>
    <w:rsid w:val="00E603F2"/>
    <w:rsid w:val="00E60416"/>
    <w:rsid w:val="00E60808"/>
    <w:rsid w:val="00E60ACB"/>
    <w:rsid w:val="00E62248"/>
    <w:rsid w:val="00E63454"/>
    <w:rsid w:val="00E6428E"/>
    <w:rsid w:val="00E64651"/>
    <w:rsid w:val="00E66079"/>
    <w:rsid w:val="00E66592"/>
    <w:rsid w:val="00E677BA"/>
    <w:rsid w:val="00E677EC"/>
    <w:rsid w:val="00E67F10"/>
    <w:rsid w:val="00E71367"/>
    <w:rsid w:val="00E746AA"/>
    <w:rsid w:val="00E74D98"/>
    <w:rsid w:val="00E74FB7"/>
    <w:rsid w:val="00E75868"/>
    <w:rsid w:val="00E75DB9"/>
    <w:rsid w:val="00E763EA"/>
    <w:rsid w:val="00E807C5"/>
    <w:rsid w:val="00E80BD5"/>
    <w:rsid w:val="00E80CA2"/>
    <w:rsid w:val="00E812F3"/>
    <w:rsid w:val="00E817A6"/>
    <w:rsid w:val="00E81F80"/>
    <w:rsid w:val="00E82E1D"/>
    <w:rsid w:val="00E8407A"/>
    <w:rsid w:val="00E851DD"/>
    <w:rsid w:val="00E9029A"/>
    <w:rsid w:val="00E907AF"/>
    <w:rsid w:val="00E90FBF"/>
    <w:rsid w:val="00E9199C"/>
    <w:rsid w:val="00E92CDE"/>
    <w:rsid w:val="00E93BE4"/>
    <w:rsid w:val="00E95165"/>
    <w:rsid w:val="00E95A7A"/>
    <w:rsid w:val="00E95B2D"/>
    <w:rsid w:val="00EA013E"/>
    <w:rsid w:val="00EA06FA"/>
    <w:rsid w:val="00EA0794"/>
    <w:rsid w:val="00EA1E36"/>
    <w:rsid w:val="00EA1F68"/>
    <w:rsid w:val="00EA285E"/>
    <w:rsid w:val="00EA2C14"/>
    <w:rsid w:val="00EA3027"/>
    <w:rsid w:val="00EB06A2"/>
    <w:rsid w:val="00EB0703"/>
    <w:rsid w:val="00EB0883"/>
    <w:rsid w:val="00EB19EC"/>
    <w:rsid w:val="00EB25C5"/>
    <w:rsid w:val="00EB3453"/>
    <w:rsid w:val="00EB35B2"/>
    <w:rsid w:val="00EB44FA"/>
    <w:rsid w:val="00EB4D63"/>
    <w:rsid w:val="00EB5DDA"/>
    <w:rsid w:val="00EB60A9"/>
    <w:rsid w:val="00EB6731"/>
    <w:rsid w:val="00EB6910"/>
    <w:rsid w:val="00EB69A1"/>
    <w:rsid w:val="00EB7A8D"/>
    <w:rsid w:val="00EB7E70"/>
    <w:rsid w:val="00EC1DD3"/>
    <w:rsid w:val="00EC2811"/>
    <w:rsid w:val="00EC29CA"/>
    <w:rsid w:val="00EC47D5"/>
    <w:rsid w:val="00EC5C98"/>
    <w:rsid w:val="00EC6824"/>
    <w:rsid w:val="00EC718C"/>
    <w:rsid w:val="00EC7606"/>
    <w:rsid w:val="00EC7A48"/>
    <w:rsid w:val="00EC7DC6"/>
    <w:rsid w:val="00ED224F"/>
    <w:rsid w:val="00ED23AB"/>
    <w:rsid w:val="00ED2687"/>
    <w:rsid w:val="00ED2689"/>
    <w:rsid w:val="00ED4250"/>
    <w:rsid w:val="00ED5C54"/>
    <w:rsid w:val="00ED6281"/>
    <w:rsid w:val="00ED664A"/>
    <w:rsid w:val="00ED6C5A"/>
    <w:rsid w:val="00ED7817"/>
    <w:rsid w:val="00EE0422"/>
    <w:rsid w:val="00EE07FD"/>
    <w:rsid w:val="00EE09D7"/>
    <w:rsid w:val="00EE2A34"/>
    <w:rsid w:val="00EE361B"/>
    <w:rsid w:val="00EE4648"/>
    <w:rsid w:val="00EE4AB9"/>
    <w:rsid w:val="00EE4CE3"/>
    <w:rsid w:val="00EE5857"/>
    <w:rsid w:val="00EE5D8F"/>
    <w:rsid w:val="00EE5E93"/>
    <w:rsid w:val="00EE67FB"/>
    <w:rsid w:val="00EE770D"/>
    <w:rsid w:val="00EF09AC"/>
    <w:rsid w:val="00EF0C98"/>
    <w:rsid w:val="00EF0FC2"/>
    <w:rsid w:val="00EF198F"/>
    <w:rsid w:val="00EF2C18"/>
    <w:rsid w:val="00EF3C77"/>
    <w:rsid w:val="00EF4012"/>
    <w:rsid w:val="00EF5948"/>
    <w:rsid w:val="00EF6248"/>
    <w:rsid w:val="00EF6706"/>
    <w:rsid w:val="00EF77C9"/>
    <w:rsid w:val="00F006C1"/>
    <w:rsid w:val="00F00F49"/>
    <w:rsid w:val="00F00FAB"/>
    <w:rsid w:val="00F0110F"/>
    <w:rsid w:val="00F03B86"/>
    <w:rsid w:val="00F0424F"/>
    <w:rsid w:val="00F04728"/>
    <w:rsid w:val="00F05B03"/>
    <w:rsid w:val="00F05C94"/>
    <w:rsid w:val="00F062B1"/>
    <w:rsid w:val="00F06591"/>
    <w:rsid w:val="00F119D7"/>
    <w:rsid w:val="00F11A0D"/>
    <w:rsid w:val="00F11CF0"/>
    <w:rsid w:val="00F12F26"/>
    <w:rsid w:val="00F14E52"/>
    <w:rsid w:val="00F15061"/>
    <w:rsid w:val="00F152B0"/>
    <w:rsid w:val="00F1549D"/>
    <w:rsid w:val="00F15E47"/>
    <w:rsid w:val="00F16DEE"/>
    <w:rsid w:val="00F17AF3"/>
    <w:rsid w:val="00F17E0E"/>
    <w:rsid w:val="00F206BC"/>
    <w:rsid w:val="00F209D0"/>
    <w:rsid w:val="00F21631"/>
    <w:rsid w:val="00F216CE"/>
    <w:rsid w:val="00F223DC"/>
    <w:rsid w:val="00F22E1F"/>
    <w:rsid w:val="00F22EB4"/>
    <w:rsid w:val="00F22F5B"/>
    <w:rsid w:val="00F234FD"/>
    <w:rsid w:val="00F24FD8"/>
    <w:rsid w:val="00F251A9"/>
    <w:rsid w:val="00F26C14"/>
    <w:rsid w:val="00F27B42"/>
    <w:rsid w:val="00F27B68"/>
    <w:rsid w:val="00F30D90"/>
    <w:rsid w:val="00F31505"/>
    <w:rsid w:val="00F3193E"/>
    <w:rsid w:val="00F31D62"/>
    <w:rsid w:val="00F32162"/>
    <w:rsid w:val="00F3289C"/>
    <w:rsid w:val="00F35195"/>
    <w:rsid w:val="00F35B69"/>
    <w:rsid w:val="00F36EF5"/>
    <w:rsid w:val="00F375F6"/>
    <w:rsid w:val="00F4056C"/>
    <w:rsid w:val="00F40FB4"/>
    <w:rsid w:val="00F41083"/>
    <w:rsid w:val="00F413D8"/>
    <w:rsid w:val="00F414A4"/>
    <w:rsid w:val="00F4197D"/>
    <w:rsid w:val="00F42270"/>
    <w:rsid w:val="00F425D9"/>
    <w:rsid w:val="00F43B53"/>
    <w:rsid w:val="00F43FB9"/>
    <w:rsid w:val="00F446A7"/>
    <w:rsid w:val="00F452F6"/>
    <w:rsid w:val="00F45A78"/>
    <w:rsid w:val="00F45AA2"/>
    <w:rsid w:val="00F45BEE"/>
    <w:rsid w:val="00F463CB"/>
    <w:rsid w:val="00F46765"/>
    <w:rsid w:val="00F467B4"/>
    <w:rsid w:val="00F47BA7"/>
    <w:rsid w:val="00F51100"/>
    <w:rsid w:val="00F527A6"/>
    <w:rsid w:val="00F52A39"/>
    <w:rsid w:val="00F52CA1"/>
    <w:rsid w:val="00F52DDA"/>
    <w:rsid w:val="00F52F95"/>
    <w:rsid w:val="00F53158"/>
    <w:rsid w:val="00F564F5"/>
    <w:rsid w:val="00F56736"/>
    <w:rsid w:val="00F60158"/>
    <w:rsid w:val="00F607F6"/>
    <w:rsid w:val="00F609E2"/>
    <w:rsid w:val="00F619F5"/>
    <w:rsid w:val="00F61CB0"/>
    <w:rsid w:val="00F61F3D"/>
    <w:rsid w:val="00F6203F"/>
    <w:rsid w:val="00F623A0"/>
    <w:rsid w:val="00F62733"/>
    <w:rsid w:val="00F62920"/>
    <w:rsid w:val="00F63AC2"/>
    <w:rsid w:val="00F63BF0"/>
    <w:rsid w:val="00F63E80"/>
    <w:rsid w:val="00F64287"/>
    <w:rsid w:val="00F6439B"/>
    <w:rsid w:val="00F644E5"/>
    <w:rsid w:val="00F64E6B"/>
    <w:rsid w:val="00F65DE0"/>
    <w:rsid w:val="00F66218"/>
    <w:rsid w:val="00F67198"/>
    <w:rsid w:val="00F67B96"/>
    <w:rsid w:val="00F7040F"/>
    <w:rsid w:val="00F71085"/>
    <w:rsid w:val="00F71624"/>
    <w:rsid w:val="00F717DF"/>
    <w:rsid w:val="00F720CA"/>
    <w:rsid w:val="00F72806"/>
    <w:rsid w:val="00F73BB9"/>
    <w:rsid w:val="00F73EBD"/>
    <w:rsid w:val="00F754D9"/>
    <w:rsid w:val="00F75640"/>
    <w:rsid w:val="00F76181"/>
    <w:rsid w:val="00F761EE"/>
    <w:rsid w:val="00F779AC"/>
    <w:rsid w:val="00F77E72"/>
    <w:rsid w:val="00F77F01"/>
    <w:rsid w:val="00F80641"/>
    <w:rsid w:val="00F81A3E"/>
    <w:rsid w:val="00F81E35"/>
    <w:rsid w:val="00F82121"/>
    <w:rsid w:val="00F8324D"/>
    <w:rsid w:val="00F8334B"/>
    <w:rsid w:val="00F842D4"/>
    <w:rsid w:val="00F8461F"/>
    <w:rsid w:val="00F84730"/>
    <w:rsid w:val="00F8481D"/>
    <w:rsid w:val="00F85B5D"/>
    <w:rsid w:val="00F85C81"/>
    <w:rsid w:val="00F86405"/>
    <w:rsid w:val="00F86664"/>
    <w:rsid w:val="00F86684"/>
    <w:rsid w:val="00F86A18"/>
    <w:rsid w:val="00F904B4"/>
    <w:rsid w:val="00F90CD8"/>
    <w:rsid w:val="00F90EEE"/>
    <w:rsid w:val="00F923E6"/>
    <w:rsid w:val="00F926DF"/>
    <w:rsid w:val="00F92A78"/>
    <w:rsid w:val="00F93AB4"/>
    <w:rsid w:val="00F964A0"/>
    <w:rsid w:val="00F965D4"/>
    <w:rsid w:val="00F97142"/>
    <w:rsid w:val="00FA0BCB"/>
    <w:rsid w:val="00FA10F7"/>
    <w:rsid w:val="00FA19B5"/>
    <w:rsid w:val="00FA2438"/>
    <w:rsid w:val="00FA24A1"/>
    <w:rsid w:val="00FA31F3"/>
    <w:rsid w:val="00FA3785"/>
    <w:rsid w:val="00FA49F5"/>
    <w:rsid w:val="00FA5271"/>
    <w:rsid w:val="00FA58C9"/>
    <w:rsid w:val="00FA5C0F"/>
    <w:rsid w:val="00FA6415"/>
    <w:rsid w:val="00FA6D79"/>
    <w:rsid w:val="00FA77E3"/>
    <w:rsid w:val="00FB07E6"/>
    <w:rsid w:val="00FB1C5A"/>
    <w:rsid w:val="00FB1F3A"/>
    <w:rsid w:val="00FB2734"/>
    <w:rsid w:val="00FB27C4"/>
    <w:rsid w:val="00FB3B61"/>
    <w:rsid w:val="00FB46F4"/>
    <w:rsid w:val="00FB4B38"/>
    <w:rsid w:val="00FB50E3"/>
    <w:rsid w:val="00FB5D5C"/>
    <w:rsid w:val="00FB7352"/>
    <w:rsid w:val="00FB7C5D"/>
    <w:rsid w:val="00FC04E4"/>
    <w:rsid w:val="00FC1070"/>
    <w:rsid w:val="00FC14F7"/>
    <w:rsid w:val="00FC16C3"/>
    <w:rsid w:val="00FC1E5D"/>
    <w:rsid w:val="00FC44F2"/>
    <w:rsid w:val="00FC45C6"/>
    <w:rsid w:val="00FC4D20"/>
    <w:rsid w:val="00FC63BC"/>
    <w:rsid w:val="00FD0324"/>
    <w:rsid w:val="00FD0A50"/>
    <w:rsid w:val="00FD132E"/>
    <w:rsid w:val="00FD1A3B"/>
    <w:rsid w:val="00FD25AB"/>
    <w:rsid w:val="00FD2996"/>
    <w:rsid w:val="00FD352A"/>
    <w:rsid w:val="00FD4558"/>
    <w:rsid w:val="00FD4972"/>
    <w:rsid w:val="00FD4A40"/>
    <w:rsid w:val="00FD50A9"/>
    <w:rsid w:val="00FD5523"/>
    <w:rsid w:val="00FD59EA"/>
    <w:rsid w:val="00FD5C5F"/>
    <w:rsid w:val="00FD605B"/>
    <w:rsid w:val="00FD77E9"/>
    <w:rsid w:val="00FD7867"/>
    <w:rsid w:val="00FE2802"/>
    <w:rsid w:val="00FE2A3F"/>
    <w:rsid w:val="00FE30D7"/>
    <w:rsid w:val="00FE3BBF"/>
    <w:rsid w:val="00FE3F8D"/>
    <w:rsid w:val="00FE3FA8"/>
    <w:rsid w:val="00FE40CE"/>
    <w:rsid w:val="00FE40D5"/>
    <w:rsid w:val="00FE445C"/>
    <w:rsid w:val="00FE4686"/>
    <w:rsid w:val="00FE477F"/>
    <w:rsid w:val="00FE52DE"/>
    <w:rsid w:val="00FE5462"/>
    <w:rsid w:val="00FE54D9"/>
    <w:rsid w:val="00FE7270"/>
    <w:rsid w:val="00FE7A8C"/>
    <w:rsid w:val="00FF0687"/>
    <w:rsid w:val="00FF0A92"/>
    <w:rsid w:val="00FF0D6B"/>
    <w:rsid w:val="00FF1017"/>
    <w:rsid w:val="00FF13FE"/>
    <w:rsid w:val="00FF173C"/>
    <w:rsid w:val="00FF203D"/>
    <w:rsid w:val="00FF345B"/>
    <w:rsid w:val="00FF47DD"/>
    <w:rsid w:val="00FF4F94"/>
    <w:rsid w:val="00FF565A"/>
    <w:rsid w:val="00FF5768"/>
    <w:rsid w:val="00FF6F4C"/>
    <w:rsid w:val="00FF7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E70"/>
    <w:pPr>
      <w:widowControl w:val="0"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4E70"/>
    <w:pPr>
      <w:spacing w:after="120"/>
    </w:pPr>
  </w:style>
  <w:style w:type="character" w:customStyle="1" w:styleId="a4">
    <w:name w:val="Основной текст Знак"/>
    <w:basedOn w:val="a0"/>
    <w:link w:val="a3"/>
    <w:rsid w:val="00764E70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5">
    <w:name w:val="List Paragraph"/>
    <w:basedOn w:val="a"/>
    <w:uiPriority w:val="34"/>
    <w:qFormat/>
    <w:rsid w:val="00764E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6661</Words>
  <Characters>37968</Characters>
  <Application>Microsoft Office Word</Application>
  <DocSecurity>0</DocSecurity>
  <Lines>316</Lines>
  <Paragraphs>89</Paragraphs>
  <ScaleCrop>false</ScaleCrop>
  <Company>RePack by SPecialiST</Company>
  <LinksUpToDate>false</LinksUpToDate>
  <CharactersWithSpaces>44540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2024-05-22T12:13:00Z</dcterms:created>
  <dcterms:modified xsi:type="dcterms:W3CDTF">2024-05-22T12:15:00Z</dcterms:modified>
</cp:coreProperties>
</file>